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34AA8" w14:textId="77777777" w:rsidR="00E46A75" w:rsidRDefault="0089658E" w:rsidP="00E46A75">
      <w:pPr>
        <w:spacing w:after="0" w:line="240" w:lineRule="auto"/>
        <w:ind w:right="2"/>
        <w:jc w:val="center"/>
        <w:rPr>
          <w:rFonts w:ascii="Palatino Linotype" w:hAnsi="Palatino Linotype" w:cs="Times New Roman"/>
          <w:b/>
          <w:bCs/>
          <w:sz w:val="24"/>
          <w:szCs w:val="24"/>
        </w:rPr>
      </w:pPr>
      <w:r w:rsidRPr="00E46A75">
        <w:rPr>
          <w:rFonts w:ascii="Palatino Linotype" w:hAnsi="Palatino Linotype" w:cs="Times New Roman"/>
          <w:b/>
          <w:bCs/>
          <w:sz w:val="24"/>
          <w:szCs w:val="24"/>
        </w:rPr>
        <w:t xml:space="preserve">ASUHAN KEPERAWATAN PADA PASIEN </w:t>
      </w:r>
      <w:r w:rsidRPr="00E46A75">
        <w:rPr>
          <w:rFonts w:ascii="Palatino Linotype" w:hAnsi="Palatino Linotype" w:cs="Times New Roman"/>
          <w:b/>
          <w:bCs/>
          <w:i/>
          <w:iCs/>
          <w:sz w:val="24"/>
          <w:szCs w:val="24"/>
        </w:rPr>
        <w:t>DENGUE HEMORAGIC FEVER</w:t>
      </w:r>
      <w:r w:rsidRPr="00E46A75">
        <w:rPr>
          <w:rFonts w:ascii="Palatino Linotype" w:hAnsi="Palatino Linotype" w:cs="Times New Roman"/>
          <w:b/>
          <w:bCs/>
          <w:sz w:val="24"/>
          <w:szCs w:val="24"/>
        </w:rPr>
        <w:t xml:space="preserve"> DENGAN PEMBERIAN TERAPI </w:t>
      </w:r>
      <w:r w:rsidRPr="00E46A75">
        <w:rPr>
          <w:rFonts w:ascii="Palatino Linotype" w:hAnsi="Palatino Linotype" w:cs="Times New Roman"/>
          <w:b/>
          <w:bCs/>
          <w:i/>
          <w:iCs/>
          <w:sz w:val="24"/>
          <w:szCs w:val="24"/>
        </w:rPr>
        <w:t>WATER TEPID SPONGE</w:t>
      </w:r>
      <w:r w:rsidRPr="00E46A75">
        <w:rPr>
          <w:rFonts w:ascii="Palatino Linotype" w:hAnsi="Palatino Linotype" w:cs="Times New Roman"/>
          <w:b/>
          <w:bCs/>
          <w:sz w:val="24"/>
          <w:szCs w:val="24"/>
        </w:rPr>
        <w:t xml:space="preserve"> DAN EDUKASI TENTANG 3M PLUS </w:t>
      </w:r>
    </w:p>
    <w:p w14:paraId="081EDEBD" w14:textId="44F05615" w:rsidR="0089658E" w:rsidRDefault="0089658E" w:rsidP="00E46A75">
      <w:pPr>
        <w:spacing w:after="0" w:line="240" w:lineRule="auto"/>
        <w:ind w:right="2"/>
        <w:jc w:val="center"/>
        <w:rPr>
          <w:rFonts w:ascii="Palatino Linotype" w:hAnsi="Palatino Linotype" w:cs="Times New Roman"/>
          <w:b/>
          <w:bCs/>
          <w:sz w:val="24"/>
          <w:szCs w:val="24"/>
        </w:rPr>
      </w:pPr>
      <w:r w:rsidRPr="00E46A75">
        <w:rPr>
          <w:rFonts w:ascii="Palatino Linotype" w:hAnsi="Palatino Linotype" w:cs="Times New Roman"/>
          <w:b/>
          <w:bCs/>
          <w:sz w:val="24"/>
          <w:szCs w:val="24"/>
        </w:rPr>
        <w:t>DI R</w:t>
      </w:r>
      <w:r w:rsidR="009F7787" w:rsidRPr="00E46A75">
        <w:rPr>
          <w:rFonts w:ascii="Palatino Linotype" w:hAnsi="Palatino Linotype" w:cs="Times New Roman"/>
          <w:b/>
          <w:bCs/>
          <w:sz w:val="24"/>
          <w:szCs w:val="24"/>
        </w:rPr>
        <w:t>UMAH SAKIT</w:t>
      </w:r>
      <w:r w:rsidRPr="00E46A75">
        <w:rPr>
          <w:rFonts w:ascii="Palatino Linotype" w:hAnsi="Palatino Linotype" w:cs="Times New Roman"/>
          <w:b/>
          <w:bCs/>
          <w:sz w:val="24"/>
          <w:szCs w:val="24"/>
        </w:rPr>
        <w:t xml:space="preserve"> TANGERANG </w:t>
      </w:r>
    </w:p>
    <w:p w14:paraId="6B26A762" w14:textId="77777777" w:rsidR="00E46A75" w:rsidRPr="00E46A75" w:rsidRDefault="00E46A75" w:rsidP="00E46A75">
      <w:pPr>
        <w:spacing w:after="0" w:line="240" w:lineRule="auto"/>
        <w:ind w:right="2"/>
        <w:jc w:val="center"/>
        <w:rPr>
          <w:rFonts w:ascii="Palatino Linotype" w:hAnsi="Palatino Linotype" w:cs="Times New Roman"/>
          <w:b/>
          <w:bCs/>
          <w:sz w:val="24"/>
          <w:szCs w:val="24"/>
        </w:rPr>
      </w:pPr>
    </w:p>
    <w:p w14:paraId="2045F605" w14:textId="24FCFE11" w:rsidR="0089658E" w:rsidRPr="00E46A75" w:rsidRDefault="0089658E" w:rsidP="00E46A75">
      <w:pPr>
        <w:spacing w:after="0" w:line="240" w:lineRule="auto"/>
        <w:ind w:right="2"/>
        <w:jc w:val="center"/>
        <w:rPr>
          <w:rFonts w:ascii="Palatino Linotype" w:hAnsi="Palatino Linotype" w:cs="Times New Roman"/>
          <w:b/>
          <w:bCs/>
          <w:sz w:val="24"/>
          <w:szCs w:val="24"/>
        </w:rPr>
      </w:pPr>
      <w:r w:rsidRPr="00E46A75">
        <w:rPr>
          <w:rFonts w:ascii="Palatino Linotype" w:hAnsi="Palatino Linotype" w:cs="Times New Roman"/>
          <w:b/>
          <w:bCs/>
          <w:sz w:val="24"/>
          <w:szCs w:val="24"/>
        </w:rPr>
        <w:t>Meta Apriyanti Dewi¹, Siti Kusnul Khatimah², Siti Napsiah³</w:t>
      </w:r>
    </w:p>
    <w:p w14:paraId="19D1A427" w14:textId="77777777" w:rsidR="00E46A75" w:rsidRDefault="0089658E" w:rsidP="00E46A75">
      <w:pPr>
        <w:spacing w:after="0" w:line="240" w:lineRule="auto"/>
        <w:ind w:right="2"/>
        <w:jc w:val="center"/>
        <w:rPr>
          <w:rFonts w:ascii="Palatino Linotype" w:hAnsi="Palatino Linotype" w:cs="Times New Roman"/>
          <w:sz w:val="24"/>
          <w:szCs w:val="24"/>
        </w:rPr>
      </w:pPr>
      <w:r w:rsidRPr="00E46A75">
        <w:rPr>
          <w:rFonts w:ascii="Palatino Linotype" w:hAnsi="Palatino Linotype" w:cs="Times New Roman"/>
          <w:sz w:val="24"/>
          <w:szCs w:val="24"/>
        </w:rPr>
        <w:t>Program Profesi Ners</w:t>
      </w:r>
      <w:r w:rsidR="00E46A75">
        <w:rPr>
          <w:rFonts w:ascii="Palatino Linotype" w:hAnsi="Palatino Linotype" w:cs="Times New Roman"/>
          <w:sz w:val="24"/>
          <w:szCs w:val="24"/>
        </w:rPr>
        <w:t xml:space="preserve"> </w:t>
      </w:r>
      <w:r w:rsidRPr="00E46A75">
        <w:rPr>
          <w:rFonts w:ascii="Palatino Linotype" w:hAnsi="Palatino Linotype" w:cs="Times New Roman"/>
          <w:sz w:val="24"/>
          <w:szCs w:val="24"/>
        </w:rPr>
        <w:t xml:space="preserve">Universitas Yatsi Madani </w:t>
      </w:r>
    </w:p>
    <w:p w14:paraId="797E6F0A" w14:textId="3BFDFCA2" w:rsidR="0089658E" w:rsidRPr="00E46A75" w:rsidRDefault="0089658E" w:rsidP="00E46A75">
      <w:pPr>
        <w:spacing w:after="0" w:line="240" w:lineRule="auto"/>
        <w:ind w:right="2"/>
        <w:jc w:val="center"/>
        <w:rPr>
          <w:rFonts w:ascii="Palatino Linotype" w:hAnsi="Palatino Linotype" w:cs="Times New Roman"/>
          <w:sz w:val="24"/>
          <w:szCs w:val="24"/>
        </w:rPr>
      </w:pPr>
      <w:r w:rsidRPr="00E46A75">
        <w:rPr>
          <w:rFonts w:ascii="Palatino Linotype" w:hAnsi="Palatino Linotype" w:cs="Times New Roman"/>
          <w:sz w:val="24"/>
          <w:szCs w:val="24"/>
        </w:rPr>
        <w:t xml:space="preserve">Jl. Arya Santika, No. 42 Tangerang Banten </w:t>
      </w:r>
    </w:p>
    <w:p w14:paraId="0276C7D3" w14:textId="77777777" w:rsidR="0089658E" w:rsidRDefault="0089658E" w:rsidP="00E46A75">
      <w:pPr>
        <w:spacing w:after="0" w:line="240" w:lineRule="auto"/>
        <w:ind w:right="2"/>
        <w:jc w:val="center"/>
        <w:rPr>
          <w:rFonts w:ascii="Palatino Linotype" w:hAnsi="Palatino Linotype"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gridCol w:w="3242"/>
      </w:tblGrid>
      <w:tr w:rsidR="00E46A75" w14:paraId="2391B239" w14:textId="77777777" w:rsidTr="001F51F1">
        <w:tc>
          <w:tcPr>
            <w:tcW w:w="7479" w:type="dxa"/>
            <w:shd w:val="clear" w:color="auto" w:fill="auto"/>
          </w:tcPr>
          <w:p w14:paraId="23B3A574" w14:textId="77777777" w:rsidR="00E46A75" w:rsidRPr="00E46A75" w:rsidRDefault="00E46A75" w:rsidP="00E46A75">
            <w:pPr>
              <w:pStyle w:val="BAB"/>
              <w:spacing w:after="0"/>
              <w:ind w:right="2"/>
              <w:rPr>
                <w:rFonts w:ascii="Palatino Linotype" w:hAnsi="Palatino Linotype" w:cs="Times New Roman"/>
                <w:b/>
                <w:bCs/>
                <w:sz w:val="24"/>
                <w:szCs w:val="24"/>
              </w:rPr>
            </w:pPr>
            <w:bookmarkStart w:id="0" w:name="_Hlk173494517"/>
            <w:bookmarkStart w:id="1" w:name="_Toc171546206"/>
            <w:r w:rsidRPr="00E46A75">
              <w:rPr>
                <w:rFonts w:ascii="Palatino Linotype" w:hAnsi="Palatino Linotype" w:cs="Times New Roman"/>
                <w:b/>
                <w:bCs/>
                <w:sz w:val="24"/>
                <w:szCs w:val="24"/>
              </w:rPr>
              <w:t>ABSTRAK</w:t>
            </w:r>
            <w:bookmarkEnd w:id="1"/>
            <w:r w:rsidRPr="00E46A75">
              <w:rPr>
                <w:rFonts w:ascii="Palatino Linotype" w:hAnsi="Palatino Linotype" w:cs="Times New Roman"/>
                <w:b/>
                <w:bCs/>
                <w:sz w:val="24"/>
                <w:szCs w:val="24"/>
              </w:rPr>
              <w:t xml:space="preserve"> </w:t>
            </w:r>
          </w:p>
          <w:p w14:paraId="3DDF0BDD" w14:textId="77777777" w:rsidR="00E46A75" w:rsidRPr="00E46A75" w:rsidRDefault="00E46A75" w:rsidP="00E46A75">
            <w:pPr>
              <w:pStyle w:val="ListParagraph"/>
              <w:spacing w:after="0" w:line="240" w:lineRule="auto"/>
              <w:ind w:left="0" w:right="2"/>
              <w:jc w:val="both"/>
              <w:rPr>
                <w:rFonts w:ascii="Palatino Linotype" w:hAnsi="Palatino Linotype" w:cs="Times New Roman"/>
                <w:sz w:val="24"/>
                <w:szCs w:val="24"/>
              </w:rPr>
            </w:pPr>
            <w:r w:rsidRPr="00E46A75">
              <w:rPr>
                <w:rFonts w:ascii="Palatino Linotype" w:hAnsi="Palatino Linotype" w:cs="Times New Roman"/>
                <w:b/>
                <w:bCs/>
                <w:sz w:val="24"/>
                <w:szCs w:val="24"/>
              </w:rPr>
              <w:t xml:space="preserve">Latar Belakang: </w:t>
            </w:r>
            <w:r w:rsidRPr="00E46A75">
              <w:rPr>
                <w:rFonts w:ascii="Palatino Linotype" w:hAnsi="Palatino Linotype" w:cs="Times New Roman"/>
                <w:sz w:val="24"/>
                <w:szCs w:val="24"/>
              </w:rPr>
              <w:t xml:space="preserve">Pasien dengan </w:t>
            </w:r>
            <w:r w:rsidRPr="00E46A75">
              <w:rPr>
                <w:rFonts w:ascii="Palatino Linotype" w:hAnsi="Palatino Linotype" w:cs="Times New Roman"/>
                <w:i/>
                <w:iCs/>
                <w:sz w:val="24"/>
                <w:szCs w:val="24"/>
              </w:rPr>
              <w:t>Dengue Hemoragic Fever</w:t>
            </w:r>
            <w:r w:rsidRPr="00E46A75">
              <w:rPr>
                <w:rFonts w:ascii="Palatino Linotype" w:hAnsi="Palatino Linotype" w:cs="Times New Roman"/>
                <w:sz w:val="24"/>
                <w:szCs w:val="24"/>
              </w:rPr>
              <w:t xml:space="preserve"> (DHF) merupakan penyakit yang menular karena virus </w:t>
            </w:r>
            <w:r w:rsidRPr="00E46A75">
              <w:rPr>
                <w:rFonts w:ascii="Palatino Linotype" w:hAnsi="Palatino Linotype" w:cs="Times New Roman"/>
                <w:i/>
                <w:iCs/>
                <w:sz w:val="24"/>
                <w:szCs w:val="24"/>
              </w:rPr>
              <w:t>dengue</w:t>
            </w:r>
            <w:r w:rsidRPr="00E46A75">
              <w:rPr>
                <w:rFonts w:ascii="Palatino Linotype" w:hAnsi="Palatino Linotype" w:cs="Times New Roman"/>
                <w:sz w:val="24"/>
                <w:szCs w:val="24"/>
              </w:rPr>
              <w:t xml:space="preserve"> lalu ditularkan melalui nyamuk </w:t>
            </w:r>
            <w:r w:rsidRPr="00E46A75">
              <w:rPr>
                <w:rFonts w:ascii="Palatino Linotype" w:hAnsi="Palatino Linotype" w:cs="Times New Roman"/>
                <w:i/>
                <w:iCs/>
                <w:sz w:val="24"/>
                <w:szCs w:val="24"/>
              </w:rPr>
              <w:t>Aedes Aegypti</w:t>
            </w:r>
            <w:r w:rsidRPr="00E46A75">
              <w:rPr>
                <w:rFonts w:ascii="Palatino Linotype" w:hAnsi="Palatino Linotype" w:cs="Times New Roman"/>
                <w:sz w:val="24"/>
                <w:szCs w:val="24"/>
              </w:rPr>
              <w:t xml:space="preserve"> yang sering ditandai dengan demam. Salah satu penatalksanaan demam atau bisa di sebut hipertermi yaitu dengan tindakan non farmakologis dengan Tindakan </w:t>
            </w:r>
            <w:r w:rsidRPr="00E46A75">
              <w:rPr>
                <w:rFonts w:ascii="Palatino Linotype" w:hAnsi="Palatino Linotype" w:cs="Times New Roman"/>
                <w:i/>
                <w:iCs/>
                <w:sz w:val="24"/>
                <w:szCs w:val="24"/>
              </w:rPr>
              <w:t>Water Tepid Sponge</w:t>
            </w:r>
            <w:r w:rsidRPr="00E46A75">
              <w:rPr>
                <w:rFonts w:ascii="Palatino Linotype" w:hAnsi="Palatino Linotype" w:cs="Times New Roman"/>
                <w:sz w:val="24"/>
                <w:szCs w:val="24"/>
              </w:rPr>
              <w:t xml:space="preserve">. Jumlah pasien anak di RS Tangerang dengan Dengue Hemoragic Fever atau DBD pada bulan Januari - Juni tahun 2023 terdapat 51 kasus, dengan pasien yang meniggal sebanyak 2 pasien. </w:t>
            </w:r>
            <w:r w:rsidRPr="00E46A75">
              <w:rPr>
                <w:rFonts w:ascii="Palatino Linotype" w:hAnsi="Palatino Linotype" w:cs="Times New Roman"/>
                <w:b/>
                <w:bCs/>
                <w:sz w:val="24"/>
                <w:szCs w:val="24"/>
              </w:rPr>
              <w:t xml:space="preserve">Tujuan: </w:t>
            </w:r>
            <w:r w:rsidRPr="00E46A75">
              <w:rPr>
                <w:rFonts w:ascii="Palatino Linotype" w:hAnsi="Palatino Linotype" w:cs="Times New Roman"/>
                <w:sz w:val="24"/>
                <w:szCs w:val="24"/>
              </w:rPr>
              <w:t xml:space="preserve">Untuk mengetahui asuhan keperawatan pada pasien </w:t>
            </w:r>
            <w:r w:rsidRPr="00E46A75">
              <w:rPr>
                <w:rFonts w:ascii="Palatino Linotype" w:hAnsi="Palatino Linotype" w:cs="Times New Roman"/>
                <w:i/>
                <w:iCs/>
                <w:sz w:val="24"/>
                <w:szCs w:val="24"/>
              </w:rPr>
              <w:t>Dengue Hemoragic Fever</w:t>
            </w:r>
            <w:r w:rsidRPr="00E46A75">
              <w:rPr>
                <w:rFonts w:ascii="Palatino Linotype" w:hAnsi="Palatino Linotype" w:cs="Times New Roman"/>
                <w:sz w:val="24"/>
                <w:szCs w:val="24"/>
              </w:rPr>
              <w:t xml:space="preserve"> (DHF) dan untuk mengetahui efektifitas terapi </w:t>
            </w:r>
            <w:r w:rsidRPr="00E46A75">
              <w:rPr>
                <w:rFonts w:ascii="Palatino Linotype" w:hAnsi="Palatino Linotype" w:cs="Times New Roman"/>
                <w:i/>
                <w:iCs/>
                <w:sz w:val="24"/>
                <w:szCs w:val="24"/>
              </w:rPr>
              <w:t>Water Tepid Sponge</w:t>
            </w:r>
            <w:r w:rsidRPr="00E46A75">
              <w:rPr>
                <w:rFonts w:ascii="Palatino Linotype" w:hAnsi="Palatino Linotype" w:cs="Times New Roman"/>
                <w:sz w:val="24"/>
                <w:szCs w:val="24"/>
              </w:rPr>
              <w:t xml:space="preserve"> terhadap penanganan demam (hipertermi) pada anak di ruang dahlia bawah RS Tangerang. </w:t>
            </w:r>
            <w:r w:rsidRPr="00E46A75">
              <w:rPr>
                <w:rFonts w:ascii="Palatino Linotype" w:hAnsi="Palatino Linotype" w:cs="Times New Roman"/>
                <w:b/>
                <w:bCs/>
                <w:sz w:val="24"/>
                <w:szCs w:val="24"/>
              </w:rPr>
              <w:t xml:space="preserve">Metode: </w:t>
            </w:r>
            <w:r w:rsidRPr="00E46A75">
              <w:rPr>
                <w:rFonts w:ascii="Palatino Linotype" w:hAnsi="Palatino Linotype" w:cs="Times New Roman"/>
                <w:sz w:val="24"/>
                <w:szCs w:val="24"/>
              </w:rPr>
              <w:t xml:space="preserve">Penelitian ini menggunakan metode studi kasus dengan melakukan asuhan keperawatan pada satu orang anak yang menderita </w:t>
            </w:r>
            <w:r w:rsidRPr="00E46A75">
              <w:rPr>
                <w:rFonts w:ascii="Palatino Linotype" w:hAnsi="Palatino Linotype" w:cs="Times New Roman"/>
                <w:i/>
                <w:iCs/>
                <w:sz w:val="24"/>
                <w:szCs w:val="24"/>
              </w:rPr>
              <w:t>Dengue Hemoragic Fever</w:t>
            </w:r>
            <w:r w:rsidRPr="00E46A75">
              <w:rPr>
                <w:rFonts w:ascii="Palatino Linotype" w:hAnsi="Palatino Linotype" w:cs="Times New Roman"/>
                <w:sz w:val="24"/>
                <w:szCs w:val="24"/>
              </w:rPr>
              <w:t xml:space="preserve"> (DHF) yang mengalami peningkatan suhu tubuh dengan menggunakan intervensi </w:t>
            </w:r>
            <w:r w:rsidRPr="00E46A75">
              <w:rPr>
                <w:rFonts w:ascii="Palatino Linotype" w:hAnsi="Palatino Linotype" w:cs="Times New Roman"/>
                <w:i/>
                <w:iCs/>
                <w:sz w:val="24"/>
                <w:szCs w:val="24"/>
              </w:rPr>
              <w:t>Water Tepid Sponge</w:t>
            </w:r>
            <w:r w:rsidRPr="00E46A75">
              <w:rPr>
                <w:rFonts w:ascii="Palatino Linotype" w:hAnsi="Palatino Linotype" w:cs="Times New Roman"/>
                <w:sz w:val="24"/>
                <w:szCs w:val="24"/>
              </w:rPr>
              <w:t xml:space="preserve"> (WTS). </w:t>
            </w:r>
            <w:r w:rsidRPr="00E46A75">
              <w:rPr>
                <w:rFonts w:ascii="Palatino Linotype" w:hAnsi="Palatino Linotype" w:cs="Times New Roman"/>
                <w:b/>
                <w:bCs/>
                <w:sz w:val="24"/>
                <w:szCs w:val="24"/>
              </w:rPr>
              <w:t xml:space="preserve">Hasil: </w:t>
            </w:r>
            <w:r w:rsidRPr="00E46A75">
              <w:rPr>
                <w:rFonts w:ascii="Palatino Linotype" w:hAnsi="Palatino Linotype" w:cs="Times New Roman"/>
                <w:sz w:val="24"/>
                <w:szCs w:val="24"/>
              </w:rPr>
              <w:t xml:space="preserve">Adanya penurunan suhu tubuh setelah dilakukan terapi </w:t>
            </w:r>
            <w:r w:rsidRPr="00E46A75">
              <w:rPr>
                <w:rFonts w:ascii="Palatino Linotype" w:hAnsi="Palatino Linotype" w:cs="Times New Roman"/>
                <w:i/>
                <w:iCs/>
                <w:sz w:val="24"/>
                <w:szCs w:val="24"/>
              </w:rPr>
              <w:t>Water Tepid Sponge</w:t>
            </w:r>
            <w:r w:rsidRPr="00E46A75">
              <w:rPr>
                <w:rFonts w:ascii="Palatino Linotype" w:hAnsi="Palatino Linotype" w:cs="Times New Roman"/>
                <w:sz w:val="24"/>
                <w:szCs w:val="24"/>
              </w:rPr>
              <w:t xml:space="preserve"> (WTS) selama 3 hari di ruang dahlia bawah RSUD Tangerang.</w:t>
            </w:r>
            <w:r w:rsidRPr="00E46A75">
              <w:rPr>
                <w:rFonts w:ascii="Palatino Linotype" w:hAnsi="Palatino Linotype" w:cs="Times New Roman"/>
                <w:b/>
                <w:bCs/>
                <w:sz w:val="24"/>
                <w:szCs w:val="24"/>
              </w:rPr>
              <w:t xml:space="preserve"> Kesimpulan: </w:t>
            </w:r>
            <w:r w:rsidRPr="00E46A75">
              <w:rPr>
                <w:rFonts w:ascii="Palatino Linotype" w:hAnsi="Palatino Linotype" w:cs="Times New Roman"/>
                <w:sz w:val="24"/>
                <w:szCs w:val="24"/>
              </w:rPr>
              <w:t xml:space="preserve">Tindakan Water Tepid Sponge (WTS) efektif digunakan dalam menurunkan demam (hipertermi) pada pasien dengan masalah </w:t>
            </w:r>
            <w:r w:rsidRPr="00E46A75">
              <w:rPr>
                <w:rFonts w:ascii="Palatino Linotype" w:hAnsi="Palatino Linotype" w:cs="Times New Roman"/>
                <w:i/>
                <w:iCs/>
                <w:sz w:val="24"/>
                <w:szCs w:val="24"/>
              </w:rPr>
              <w:t>Dengue Hemoragic Fever</w:t>
            </w:r>
            <w:r w:rsidRPr="00E46A75">
              <w:rPr>
                <w:rFonts w:ascii="Palatino Linotype" w:hAnsi="Palatino Linotype" w:cs="Times New Roman"/>
                <w:sz w:val="24"/>
                <w:szCs w:val="24"/>
              </w:rPr>
              <w:t xml:space="preserve"> (DHF).</w:t>
            </w:r>
            <w:r w:rsidRPr="00E46A75">
              <w:rPr>
                <w:rFonts w:ascii="Palatino Linotype" w:hAnsi="Palatino Linotype" w:cs="Times New Roman"/>
                <w:b/>
                <w:bCs/>
                <w:sz w:val="24"/>
                <w:szCs w:val="24"/>
              </w:rPr>
              <w:t xml:space="preserve"> </w:t>
            </w:r>
          </w:p>
          <w:p w14:paraId="30D6E405" w14:textId="77777777" w:rsidR="00E46A75" w:rsidRPr="00E46A75" w:rsidRDefault="00E46A75" w:rsidP="00E46A75">
            <w:pPr>
              <w:spacing w:after="0" w:line="240" w:lineRule="auto"/>
              <w:ind w:right="2"/>
              <w:rPr>
                <w:rFonts w:ascii="Palatino Linotype" w:hAnsi="Palatino Linotype" w:cs="Times New Roman"/>
                <w:b/>
                <w:bCs/>
                <w:sz w:val="24"/>
                <w:szCs w:val="24"/>
              </w:rPr>
            </w:pPr>
            <w:r w:rsidRPr="00E46A75">
              <w:rPr>
                <w:rFonts w:ascii="Palatino Linotype" w:hAnsi="Palatino Linotype" w:cs="Times New Roman"/>
                <w:b/>
                <w:bCs/>
                <w:sz w:val="24"/>
                <w:szCs w:val="24"/>
              </w:rPr>
              <w:t xml:space="preserve">Kata Kunci: DHF, </w:t>
            </w:r>
            <w:r w:rsidRPr="00E46A75">
              <w:rPr>
                <w:rFonts w:ascii="Palatino Linotype" w:hAnsi="Palatino Linotype" w:cs="Times New Roman"/>
                <w:b/>
                <w:bCs/>
                <w:i/>
                <w:iCs/>
                <w:sz w:val="24"/>
                <w:szCs w:val="24"/>
              </w:rPr>
              <w:t>Water Tepid Sponge</w:t>
            </w:r>
            <w:r w:rsidRPr="00E46A75">
              <w:rPr>
                <w:rFonts w:ascii="Palatino Linotype" w:hAnsi="Palatino Linotype" w:cs="Times New Roman"/>
                <w:b/>
                <w:bCs/>
                <w:sz w:val="24"/>
                <w:szCs w:val="24"/>
              </w:rPr>
              <w:t>, 3M PLUS</w:t>
            </w:r>
          </w:p>
          <w:p w14:paraId="3EF65946" w14:textId="77777777" w:rsidR="00E46A75" w:rsidRPr="00E46A75" w:rsidRDefault="00E46A75" w:rsidP="00E46A75">
            <w:pPr>
              <w:spacing w:after="0" w:line="240" w:lineRule="auto"/>
              <w:ind w:right="2"/>
              <w:rPr>
                <w:rFonts w:ascii="Palatino Linotype" w:hAnsi="Palatino Linotype" w:cs="Times New Roman"/>
                <w:b/>
                <w:bCs/>
                <w:sz w:val="24"/>
                <w:szCs w:val="24"/>
              </w:rPr>
            </w:pPr>
          </w:p>
          <w:p w14:paraId="0BCBBAE2" w14:textId="77777777" w:rsidR="00E46A75" w:rsidRPr="00E46A75" w:rsidRDefault="00E46A75" w:rsidP="00E46A75">
            <w:pPr>
              <w:spacing w:after="0" w:line="240" w:lineRule="auto"/>
              <w:ind w:right="2"/>
              <w:jc w:val="center"/>
              <w:rPr>
                <w:rFonts w:ascii="Palatino Linotype" w:hAnsi="Palatino Linotype" w:cs="Times New Roman"/>
                <w:b/>
                <w:bCs/>
                <w:i/>
                <w:iCs/>
                <w:sz w:val="24"/>
                <w:szCs w:val="24"/>
              </w:rPr>
            </w:pPr>
            <w:r w:rsidRPr="00E46A75">
              <w:rPr>
                <w:rFonts w:ascii="Palatino Linotype" w:hAnsi="Palatino Linotype" w:cs="Times New Roman"/>
                <w:b/>
                <w:bCs/>
                <w:i/>
                <w:iCs/>
                <w:sz w:val="24"/>
                <w:szCs w:val="24"/>
              </w:rPr>
              <w:t xml:space="preserve">ABSTRACT </w:t>
            </w:r>
          </w:p>
          <w:p w14:paraId="21CD2B86" w14:textId="77777777" w:rsidR="00E46A75" w:rsidRPr="00E46A75" w:rsidRDefault="00E46A75" w:rsidP="00E46A75">
            <w:pPr>
              <w:spacing w:after="0" w:line="240" w:lineRule="auto"/>
              <w:ind w:right="2"/>
              <w:jc w:val="both"/>
              <w:rPr>
                <w:rFonts w:ascii="Palatino Linotype" w:hAnsi="Palatino Linotype" w:cs="Times New Roman"/>
                <w:i/>
                <w:iCs/>
                <w:sz w:val="24"/>
                <w:szCs w:val="24"/>
              </w:rPr>
            </w:pPr>
            <w:r w:rsidRPr="00E46A75">
              <w:rPr>
                <w:rFonts w:ascii="Palatino Linotype" w:hAnsi="Palatino Linotype" w:cs="Times New Roman"/>
                <w:b/>
                <w:bCs/>
                <w:i/>
                <w:iCs/>
                <w:sz w:val="24"/>
                <w:szCs w:val="24"/>
              </w:rPr>
              <w:t>Background:</w:t>
            </w:r>
            <w:r w:rsidRPr="00E46A75">
              <w:rPr>
                <w:rFonts w:ascii="Palatino Linotype" w:hAnsi="Palatino Linotype" w:cs="Times New Roman"/>
                <w:i/>
                <w:iCs/>
                <w:sz w:val="24"/>
                <w:szCs w:val="24"/>
              </w:rPr>
              <w:t xml:space="preserve"> Patients with Dengue Hemorrhagic Fever (DHF) is an infectious disease because the dengue virus is transmitted via the Aedes Aegypti mosquito which is often characterized by fever. One of the treatments for fever or what can be called hyperthermia is non-pharmacological action using the Water Tepid Sponge Action. The number of pediatric patients at Tangerang District Hospital with Dengue Hemorrhagic Fever or DBD in January - June 2023 was 51 </w:t>
            </w:r>
            <w:r w:rsidRPr="00E46A75">
              <w:rPr>
                <w:rFonts w:ascii="Palatino Linotype" w:hAnsi="Palatino Linotype" w:cs="Times New Roman"/>
                <w:i/>
                <w:iCs/>
                <w:sz w:val="24"/>
                <w:szCs w:val="24"/>
              </w:rPr>
              <w:lastRenderedPageBreak/>
              <w:t xml:space="preserve">cases, with 2 patients dying. </w:t>
            </w:r>
            <w:r w:rsidRPr="00E46A75">
              <w:rPr>
                <w:rFonts w:ascii="Palatino Linotype" w:hAnsi="Palatino Linotype" w:cs="Times New Roman"/>
                <w:b/>
                <w:bCs/>
                <w:i/>
                <w:iCs/>
                <w:sz w:val="24"/>
                <w:szCs w:val="24"/>
              </w:rPr>
              <w:t>Objective:</w:t>
            </w:r>
            <w:r w:rsidRPr="00E46A75">
              <w:rPr>
                <w:rFonts w:ascii="Palatino Linotype" w:hAnsi="Palatino Linotype" w:cs="Times New Roman"/>
                <w:i/>
                <w:iCs/>
                <w:sz w:val="24"/>
                <w:szCs w:val="24"/>
              </w:rPr>
              <w:t xml:space="preserve"> To determine nursing care for Dengue Hemorrhagic Fever (DHF) patients and to determine the effectiveness of Water Tepid Sponge therapy in treating fever (hyperthermia) in children in the dahlia room under the Tangerang Regency Regional Hospital. </w:t>
            </w:r>
            <w:r w:rsidRPr="00E46A75">
              <w:rPr>
                <w:rFonts w:ascii="Palatino Linotype" w:hAnsi="Palatino Linotype" w:cs="Times New Roman"/>
                <w:b/>
                <w:bCs/>
                <w:i/>
                <w:iCs/>
                <w:sz w:val="24"/>
                <w:szCs w:val="24"/>
              </w:rPr>
              <w:t>Method:</w:t>
            </w:r>
            <w:r w:rsidRPr="00E46A75">
              <w:rPr>
                <w:rFonts w:ascii="Palatino Linotype" w:hAnsi="Palatino Linotype" w:cs="Times New Roman"/>
                <w:i/>
                <w:iCs/>
                <w:sz w:val="24"/>
                <w:szCs w:val="24"/>
              </w:rPr>
              <w:t xml:space="preserve"> This research uses a case study method by providing nursing care to one child suffering from Dengue Hemorrhagic Fever (DHF) who experienced an increase in body temperature using the Water Tepid Sponge (WTS) intervention. </w:t>
            </w:r>
            <w:r w:rsidRPr="00E46A75">
              <w:rPr>
                <w:rFonts w:ascii="Palatino Linotype" w:hAnsi="Palatino Linotype" w:cs="Times New Roman"/>
                <w:b/>
                <w:bCs/>
                <w:i/>
                <w:iCs/>
                <w:sz w:val="24"/>
                <w:szCs w:val="24"/>
              </w:rPr>
              <w:t>Results:</w:t>
            </w:r>
            <w:r w:rsidRPr="00E46A75">
              <w:rPr>
                <w:rFonts w:ascii="Palatino Linotype" w:hAnsi="Palatino Linotype" w:cs="Times New Roman"/>
                <w:i/>
                <w:iCs/>
                <w:sz w:val="24"/>
                <w:szCs w:val="24"/>
              </w:rPr>
              <w:t xml:space="preserve"> There was a decrease in body temperature after undergoing Water Tepid Sponge (WTS) therapy for 3 days in the dahlia room under the Tangerang District Hospital. </w:t>
            </w:r>
            <w:r w:rsidRPr="00E46A75">
              <w:rPr>
                <w:rFonts w:ascii="Palatino Linotype" w:hAnsi="Palatino Linotype" w:cs="Times New Roman"/>
                <w:b/>
                <w:bCs/>
                <w:i/>
                <w:iCs/>
                <w:sz w:val="24"/>
                <w:szCs w:val="24"/>
              </w:rPr>
              <w:t>Conclusion:</w:t>
            </w:r>
            <w:r w:rsidRPr="00E46A75">
              <w:rPr>
                <w:rFonts w:ascii="Palatino Linotype" w:hAnsi="Palatino Linotype" w:cs="Times New Roman"/>
                <w:i/>
                <w:iCs/>
                <w:sz w:val="24"/>
                <w:szCs w:val="24"/>
              </w:rPr>
              <w:t xml:space="preserve"> The Water Tepid Sponge (WTS) action is effective in reducing fever (hyperthermia) in patients with Dengue Hemorrhagic Fever (DHF).</w:t>
            </w:r>
          </w:p>
          <w:p w14:paraId="570B68BA" w14:textId="77777777" w:rsidR="00E46A75" w:rsidRPr="00E46A75" w:rsidRDefault="00E46A75" w:rsidP="00E46A75">
            <w:pPr>
              <w:spacing w:after="0" w:line="240" w:lineRule="auto"/>
              <w:ind w:right="2"/>
              <w:rPr>
                <w:rFonts w:ascii="Palatino Linotype" w:hAnsi="Palatino Linotype" w:cs="Times New Roman"/>
                <w:b/>
                <w:bCs/>
                <w:i/>
                <w:iCs/>
                <w:sz w:val="24"/>
                <w:szCs w:val="24"/>
              </w:rPr>
            </w:pPr>
            <w:r w:rsidRPr="00E46A75">
              <w:rPr>
                <w:rFonts w:ascii="Palatino Linotype" w:hAnsi="Palatino Linotype" w:cs="Times New Roman"/>
                <w:b/>
                <w:bCs/>
                <w:i/>
                <w:iCs/>
                <w:sz w:val="24"/>
                <w:szCs w:val="24"/>
              </w:rPr>
              <w:t>Keywords: DHF, Water Tepid Sponge, 3M PLUS</w:t>
            </w:r>
          </w:p>
          <w:p w14:paraId="20D085C7" w14:textId="77777777" w:rsidR="00E46A75" w:rsidRPr="00E46A75" w:rsidRDefault="00E46A75" w:rsidP="001F51F1">
            <w:pPr>
              <w:spacing w:after="0" w:line="240" w:lineRule="auto"/>
              <w:rPr>
                <w:rFonts w:ascii="Palatino Linotype" w:hAnsi="Palatino Linotype"/>
                <w:b/>
                <w:sz w:val="24"/>
                <w:szCs w:val="24"/>
              </w:rPr>
            </w:pPr>
          </w:p>
        </w:tc>
        <w:tc>
          <w:tcPr>
            <w:tcW w:w="3275" w:type="dxa"/>
            <w:shd w:val="clear" w:color="auto" w:fill="auto"/>
          </w:tcPr>
          <w:p w14:paraId="7AA8D7F7" w14:textId="77777777" w:rsidR="00E46A75" w:rsidRDefault="00E46A75" w:rsidP="001F51F1">
            <w:pPr>
              <w:spacing w:after="0" w:line="240" w:lineRule="auto"/>
              <w:ind w:left="44" w:right="-391" w:hanging="2"/>
              <w:rPr>
                <w:rFonts w:ascii="Palatino Linotype" w:hAnsi="Palatino Linotype" w:cs="Andalus"/>
                <w:sz w:val="24"/>
                <w:szCs w:val="24"/>
              </w:rPr>
            </w:pPr>
            <w:r>
              <w:rPr>
                <w:rFonts w:ascii="Palatino Linotype" w:hAnsi="Palatino Linotype" w:cs="Andalus"/>
                <w:sz w:val="24"/>
                <w:szCs w:val="24"/>
              </w:rPr>
              <w:lastRenderedPageBreak/>
              <w:t>Received: Agustus 2024</w:t>
            </w:r>
          </w:p>
          <w:p w14:paraId="3A72132B" w14:textId="77777777" w:rsidR="00E46A75" w:rsidRDefault="00E46A75" w:rsidP="001F51F1">
            <w:pPr>
              <w:spacing w:after="0" w:line="240" w:lineRule="auto"/>
              <w:ind w:left="44" w:right="-391" w:hanging="2"/>
              <w:rPr>
                <w:rFonts w:ascii="Palatino Linotype" w:hAnsi="Palatino Linotype" w:cs="Andalus"/>
                <w:sz w:val="24"/>
                <w:szCs w:val="24"/>
              </w:rPr>
            </w:pPr>
            <w:r>
              <w:rPr>
                <w:rFonts w:ascii="Palatino Linotype" w:hAnsi="Palatino Linotype" w:cs="Andalus"/>
                <w:sz w:val="24"/>
                <w:szCs w:val="24"/>
              </w:rPr>
              <w:t>Reviewed: Agustus 2024</w:t>
            </w:r>
          </w:p>
          <w:p w14:paraId="45563CF3" w14:textId="77777777" w:rsidR="00E46A75" w:rsidRDefault="00E46A75" w:rsidP="001F51F1">
            <w:pPr>
              <w:tabs>
                <w:tab w:val="left" w:pos="2309"/>
              </w:tabs>
              <w:spacing w:after="0" w:line="240" w:lineRule="auto"/>
              <w:ind w:left="44" w:right="-391" w:hanging="2"/>
              <w:rPr>
                <w:rFonts w:ascii="Palatino Linotype" w:hAnsi="Palatino Linotype" w:cs="Andalus"/>
                <w:sz w:val="24"/>
                <w:szCs w:val="24"/>
              </w:rPr>
            </w:pPr>
            <w:r>
              <w:rPr>
                <w:rFonts w:ascii="Palatino Linotype" w:hAnsi="Palatino Linotype" w:cs="Andalus"/>
                <w:sz w:val="24"/>
                <w:szCs w:val="24"/>
              </w:rPr>
              <w:t>Published: Agustus 2024</w:t>
            </w:r>
          </w:p>
          <w:p w14:paraId="186D1870" w14:textId="77777777" w:rsidR="00E46A75" w:rsidRDefault="00E46A75" w:rsidP="001F51F1">
            <w:pPr>
              <w:tabs>
                <w:tab w:val="left" w:pos="2309"/>
              </w:tabs>
              <w:spacing w:after="0" w:line="240" w:lineRule="auto"/>
              <w:ind w:left="44" w:right="-391" w:hanging="2"/>
              <w:rPr>
                <w:rFonts w:ascii="Palatino Linotype" w:hAnsi="Palatino Linotype" w:cs="Andalus"/>
                <w:sz w:val="24"/>
                <w:szCs w:val="24"/>
              </w:rPr>
            </w:pPr>
          </w:p>
          <w:p w14:paraId="2C4F3237" w14:textId="77777777" w:rsidR="00E46A75" w:rsidRDefault="00E46A75" w:rsidP="001F51F1">
            <w:pPr>
              <w:tabs>
                <w:tab w:val="left" w:pos="2309"/>
              </w:tabs>
              <w:spacing w:after="0" w:line="240" w:lineRule="auto"/>
              <w:ind w:left="44" w:right="-391" w:hanging="2"/>
              <w:rPr>
                <w:rFonts w:ascii="Palatino Linotype" w:hAnsi="Palatino Linotype" w:cs="Andalus"/>
                <w:sz w:val="24"/>
                <w:szCs w:val="24"/>
              </w:rPr>
            </w:pPr>
            <w:r>
              <w:rPr>
                <w:rFonts w:ascii="Palatino Linotype" w:hAnsi="Palatino Linotype" w:cs="Andalus"/>
                <w:sz w:val="24"/>
                <w:szCs w:val="24"/>
              </w:rPr>
              <w:t>Plagirism Checker No 234</w:t>
            </w:r>
          </w:p>
          <w:p w14:paraId="7546444A" w14:textId="77777777" w:rsidR="00E46A75" w:rsidRDefault="00E46A75" w:rsidP="001F51F1">
            <w:pPr>
              <w:spacing w:after="0" w:line="240" w:lineRule="auto"/>
              <w:ind w:left="44" w:right="-391" w:hanging="2"/>
              <w:rPr>
                <w:rFonts w:ascii="Palatino Linotype" w:hAnsi="Palatino Linotype"/>
                <w:sz w:val="24"/>
                <w:szCs w:val="24"/>
              </w:rPr>
            </w:pPr>
            <w:r>
              <w:rPr>
                <w:rFonts w:ascii="Palatino Linotype" w:hAnsi="Palatino Linotype" w:cs="Andalus"/>
                <w:sz w:val="24"/>
                <w:szCs w:val="24"/>
              </w:rPr>
              <w:t xml:space="preserve">Prefix DOI : </w:t>
            </w:r>
            <w:r>
              <w:rPr>
                <w:rFonts w:ascii="Palatino Linotype" w:hAnsi="Palatino Linotype"/>
                <w:sz w:val="24"/>
                <w:szCs w:val="24"/>
              </w:rPr>
              <w:t>Prefix DOI : 10.8734/Nutricia.v1i2.365</w:t>
            </w:r>
          </w:p>
          <w:p w14:paraId="23B6C2B2" w14:textId="77777777" w:rsidR="00E46A75" w:rsidRDefault="00E46A75" w:rsidP="001F51F1">
            <w:pPr>
              <w:spacing w:after="0" w:line="240" w:lineRule="auto"/>
              <w:ind w:left="44" w:right="-391" w:hanging="2"/>
              <w:rPr>
                <w:rFonts w:ascii="Palatino Linotype" w:hAnsi="Palatino Linotype"/>
                <w:b/>
                <w:bCs/>
                <w:sz w:val="24"/>
                <w:szCs w:val="24"/>
              </w:rPr>
            </w:pPr>
            <w:r>
              <w:rPr>
                <w:rFonts w:ascii="Palatino Linotype" w:hAnsi="Palatino Linotype"/>
                <w:b/>
                <w:bCs/>
                <w:sz w:val="24"/>
                <w:szCs w:val="24"/>
              </w:rPr>
              <w:t>Copyright : Author</w:t>
            </w:r>
          </w:p>
          <w:p w14:paraId="3557EB39" w14:textId="77777777" w:rsidR="00E46A75" w:rsidRDefault="00E46A75" w:rsidP="001F51F1">
            <w:pPr>
              <w:spacing w:after="0" w:line="240" w:lineRule="auto"/>
              <w:ind w:left="44" w:right="-391" w:hanging="2"/>
              <w:rPr>
                <w:rFonts w:ascii="Palatino Linotype" w:hAnsi="Palatino Linotype"/>
                <w:b/>
                <w:bCs/>
                <w:sz w:val="24"/>
                <w:szCs w:val="24"/>
              </w:rPr>
            </w:pPr>
            <w:r>
              <w:rPr>
                <w:rFonts w:ascii="Palatino Linotype" w:hAnsi="Palatino Linotype"/>
                <w:b/>
                <w:bCs/>
                <w:sz w:val="24"/>
                <w:szCs w:val="24"/>
              </w:rPr>
              <w:t>Publish by : Nutricia</w:t>
            </w:r>
          </w:p>
          <w:p w14:paraId="08E7CB44" w14:textId="11ACB8B5" w:rsidR="00E46A75" w:rsidRDefault="00E46A75" w:rsidP="001F51F1">
            <w:pPr>
              <w:spacing w:after="0" w:line="240" w:lineRule="auto"/>
              <w:ind w:left="44" w:right="-391" w:hanging="2"/>
              <w:rPr>
                <w:rFonts w:ascii="Palatino Linotype" w:hAnsi="Palatino Linotype"/>
                <w:sz w:val="24"/>
                <w:szCs w:val="24"/>
              </w:rPr>
            </w:pPr>
            <w:r>
              <w:rPr>
                <w:noProof/>
              </w:rPr>
              <mc:AlternateContent>
                <mc:Choice Requires="wps">
                  <w:drawing>
                    <wp:inline distT="0" distB="0" distL="0" distR="0" wp14:anchorId="487A49A5" wp14:editId="4DBE1EB4">
                      <wp:extent cx="304800" cy="304800"/>
                      <wp:effectExtent l="0" t="0" r="0" b="0"/>
                      <wp:docPr id="1357811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1FFEB89"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pZEXLL0BAAB0AwAADgAAAAAAAAAAAAAAAAAuAgAAZHJzL2Uy&#10;b0RvYy54bWxQSwECLQAUAAYACAAAACEATKDpLNgAAAADAQAADwAAAAAAAAAAAAAAAAAXBAAAZHJz&#10;L2Rvd25yZXYueG1sUEsFBgAAAAAEAAQA8wAAABwFAAAAAA==&#10;" filled="f" stroked="f">
                      <w10:anchorlock/>
                    </v:rect>
                  </w:pict>
                </mc:Fallback>
              </mc:AlternateContent>
            </w:r>
            <w:r>
              <w:rPr>
                <w:rFonts w:ascii="Palatino Linotype" w:hAnsi="Palatino Linotype"/>
                <w:sz w:val="24"/>
                <w:szCs w:val="24"/>
              </w:rPr>
              <w:t xml:space="preserve"> </w:t>
            </w:r>
          </w:p>
          <w:p w14:paraId="3F6DB636" w14:textId="0E47B7BB" w:rsidR="00E46A75" w:rsidRDefault="00E46A75" w:rsidP="001F51F1">
            <w:pPr>
              <w:spacing w:after="0" w:line="240" w:lineRule="auto"/>
              <w:ind w:left="44" w:right="-391" w:hanging="2"/>
              <w:rPr>
                <w:rFonts w:ascii="Palatino Linotype" w:hAnsi="Palatino Linotype"/>
                <w:sz w:val="24"/>
                <w:szCs w:val="24"/>
              </w:rPr>
            </w:pPr>
            <w:r>
              <w:rPr>
                <w:rFonts w:ascii="Palatino Linotype" w:hAnsi="Palatino Linotype"/>
                <w:sz w:val="24"/>
                <w:szCs w:val="24"/>
              </w:rPr>
              <w:fldChar w:fldCharType="begin"/>
            </w:r>
            <w:r>
              <w:rPr>
                <w:rFonts w:ascii="Palatino Linotype" w:hAnsi="Palatino Linotype"/>
                <w:sz w:val="24"/>
                <w:szCs w:val="24"/>
              </w:rPr>
              <w:instrText xml:space="preserve"> INCLUDEPICTURE "C:\\var\\folders\\5l\\zd9k5x0s4ss_xw1_z3tl5dv00000gn\\T\\com.microsoft.Word\\WebArchiveCopyPasteTempFiles\\88x31.png" \* MERGEFORMAT </w:instrText>
            </w:r>
            <w:r>
              <w:rPr>
                <w:rFonts w:ascii="Palatino Linotype" w:hAnsi="Palatino Linotype"/>
                <w:sz w:val="24"/>
                <w:szCs w:val="24"/>
              </w:rPr>
              <w:fldChar w:fldCharType="separate"/>
            </w:r>
            <w:r>
              <w:rPr>
                <w:rFonts w:ascii="Palatino Linotype" w:hAnsi="Palatino Linotype"/>
                <w:noProof/>
                <w:sz w:val="24"/>
                <w:szCs w:val="24"/>
              </w:rPr>
              <w:pict w14:anchorId="353A8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6" type="#_x0000_t75" alt="Creative Commons License" style="width:87.6pt;height:31.2pt;visibility:visible">
                  <v:imagedata r:id="rId7" r:href="rId8"/>
                  <o:lock v:ext="edit" aspectratio="f"/>
                </v:shape>
              </w:pict>
            </w:r>
            <w:r>
              <w:rPr>
                <w:rFonts w:ascii="Palatino Linotype" w:hAnsi="Palatino Linotype"/>
                <w:sz w:val="24"/>
                <w:szCs w:val="24"/>
              </w:rPr>
              <w:fldChar w:fldCharType="end"/>
            </w:r>
          </w:p>
          <w:p w14:paraId="6EF40C88" w14:textId="77777777" w:rsidR="00E46A75" w:rsidRDefault="00E46A75" w:rsidP="001F51F1">
            <w:pPr>
              <w:spacing w:after="0" w:line="240" w:lineRule="auto"/>
              <w:rPr>
                <w:rFonts w:ascii="Palatino Linotype" w:hAnsi="Palatino Linotype"/>
                <w:b/>
                <w:sz w:val="24"/>
                <w:szCs w:val="24"/>
              </w:rPr>
            </w:pPr>
            <w:r>
              <w:rPr>
                <w:rFonts w:ascii="Palatino Linotype" w:hAnsi="Palatino Linotype"/>
                <w:color w:val="555555"/>
                <w:sz w:val="24"/>
                <w:szCs w:val="24"/>
                <w:shd w:val="clear" w:color="auto" w:fill="FFFFFF"/>
              </w:rPr>
              <w:t>This work is licensed under a</w:t>
            </w:r>
            <w:r>
              <w:rPr>
                <w:rStyle w:val="apple-converted-space"/>
                <w:rFonts w:ascii="Palatino Linotype" w:hAnsi="Palatino Linotype"/>
                <w:color w:val="555555"/>
                <w:sz w:val="24"/>
                <w:szCs w:val="24"/>
                <w:shd w:val="clear" w:color="auto" w:fill="FFFFFF"/>
              </w:rPr>
              <w:t> </w:t>
            </w:r>
            <w:hyperlink r:id="rId9" w:history="1">
              <w:r>
                <w:rPr>
                  <w:rStyle w:val="Hyperlink"/>
                  <w:rFonts w:ascii="Palatino Linotype" w:hAnsi="Palatino Linotype"/>
                  <w:color w:val="2FA4E7"/>
                  <w:sz w:val="24"/>
                  <w:szCs w:val="24"/>
                </w:rPr>
                <w:t>Creative Commons Attribution-NonCommercial 4.0 International License</w:t>
              </w:r>
            </w:hyperlink>
          </w:p>
        </w:tc>
      </w:tr>
      <w:bookmarkEnd w:id="0"/>
    </w:tbl>
    <w:p w14:paraId="25D234DA" w14:textId="77777777" w:rsidR="00E46A75" w:rsidRPr="00E46A75" w:rsidRDefault="00E46A75" w:rsidP="00E46A75">
      <w:pPr>
        <w:spacing w:after="0" w:line="240" w:lineRule="auto"/>
        <w:ind w:right="2"/>
        <w:jc w:val="center"/>
        <w:rPr>
          <w:rFonts w:ascii="Palatino Linotype" w:hAnsi="Palatino Linotype" w:cs="Times New Roman"/>
          <w:sz w:val="24"/>
          <w:szCs w:val="24"/>
        </w:rPr>
      </w:pPr>
    </w:p>
    <w:p w14:paraId="2A1AEEB2" w14:textId="77777777" w:rsidR="007F3FB2" w:rsidRPr="00E46A75" w:rsidRDefault="007F3FB2" w:rsidP="00E46A75">
      <w:pPr>
        <w:spacing w:after="0" w:line="240" w:lineRule="auto"/>
        <w:ind w:right="2"/>
        <w:rPr>
          <w:rFonts w:ascii="Palatino Linotype" w:hAnsi="Palatino Linotype" w:cs="Times New Roman"/>
          <w:b/>
          <w:bCs/>
          <w:i/>
          <w:iCs/>
          <w:sz w:val="24"/>
          <w:szCs w:val="24"/>
        </w:rPr>
      </w:pPr>
    </w:p>
    <w:p w14:paraId="4AEE4FCD" w14:textId="3D711432" w:rsidR="008A067E" w:rsidRPr="00E46A75" w:rsidRDefault="008A067E" w:rsidP="00E46A75">
      <w:pPr>
        <w:spacing w:after="0" w:line="240" w:lineRule="auto"/>
        <w:ind w:right="2"/>
        <w:rPr>
          <w:rFonts w:ascii="Palatino Linotype" w:hAnsi="Palatino Linotype" w:cs="Times New Roman"/>
          <w:b/>
          <w:bCs/>
          <w:sz w:val="24"/>
          <w:szCs w:val="24"/>
        </w:rPr>
      </w:pPr>
      <w:r w:rsidRPr="00E46A75">
        <w:rPr>
          <w:rFonts w:ascii="Palatino Linotype" w:hAnsi="Palatino Linotype" w:cs="Times New Roman"/>
          <w:b/>
          <w:bCs/>
          <w:sz w:val="24"/>
          <w:szCs w:val="24"/>
        </w:rPr>
        <w:t xml:space="preserve">PENDAHULUAN </w:t>
      </w:r>
    </w:p>
    <w:p w14:paraId="06D4FECE" w14:textId="77777777" w:rsidR="00E46A75" w:rsidRDefault="008A067E" w:rsidP="00E46A75">
      <w:pPr>
        <w:spacing w:after="0" w:line="240" w:lineRule="auto"/>
        <w:ind w:right="2" w:firstLine="720"/>
        <w:jc w:val="both"/>
        <w:rPr>
          <w:rFonts w:ascii="Palatino Linotype" w:hAnsi="Palatino Linotype" w:cs="Times New Roman"/>
          <w:sz w:val="24"/>
          <w:szCs w:val="24"/>
        </w:rPr>
      </w:pPr>
      <w:r w:rsidRPr="00E46A75">
        <w:rPr>
          <w:rFonts w:ascii="Palatino Linotype" w:hAnsi="Palatino Linotype" w:cs="Times New Roman"/>
          <w:sz w:val="24"/>
          <w:szCs w:val="24"/>
        </w:rPr>
        <w:t xml:space="preserve">Indonesia merupakan negara tropis yang memiliki iklim lembab yang sangat memungkinkan nyamuk </w:t>
      </w:r>
      <w:r w:rsidRPr="00E46A75">
        <w:rPr>
          <w:rFonts w:ascii="Palatino Linotype" w:hAnsi="Palatino Linotype" w:cs="Times New Roman"/>
          <w:i/>
          <w:iCs/>
          <w:sz w:val="24"/>
          <w:szCs w:val="24"/>
        </w:rPr>
        <w:t>Aedes Aegypt</w:t>
      </w:r>
      <w:r w:rsidRPr="00E46A75">
        <w:rPr>
          <w:rFonts w:ascii="Palatino Linotype" w:hAnsi="Palatino Linotype" w:cs="Times New Roman"/>
          <w:sz w:val="24"/>
          <w:szCs w:val="24"/>
        </w:rPr>
        <w:t xml:space="preserve"> berkembang biak, dan menyebabkan permasalahan kesehatan berupa infeksi </w:t>
      </w:r>
      <w:r w:rsidRPr="00E46A75">
        <w:rPr>
          <w:rFonts w:ascii="Palatino Linotype" w:hAnsi="Palatino Linotype" w:cs="Times New Roman"/>
          <w:i/>
          <w:iCs/>
          <w:sz w:val="24"/>
          <w:szCs w:val="24"/>
        </w:rPr>
        <w:t>dengue</w:t>
      </w:r>
      <w:r w:rsidRPr="00E46A75">
        <w:rPr>
          <w:rFonts w:ascii="Palatino Linotype" w:hAnsi="Palatino Linotype" w:cs="Times New Roman"/>
          <w:sz w:val="24"/>
          <w:szCs w:val="24"/>
        </w:rPr>
        <w:t xml:space="preserve"> yang dapat menimbulkan kematian terutama pada anak. Jumlah kasus DHF terus meningkat dengan sangat cepat, jumlah kasus DHF yang dilaporkan </w:t>
      </w:r>
      <w:r w:rsidRPr="00E46A75">
        <w:rPr>
          <w:rFonts w:ascii="Palatino Linotype" w:hAnsi="Palatino Linotype" w:cs="Times New Roman"/>
          <w:i/>
          <w:iCs/>
          <w:sz w:val="24"/>
          <w:szCs w:val="24"/>
        </w:rPr>
        <w:t>World Health Organization</w:t>
      </w:r>
      <w:r w:rsidRPr="00E46A75">
        <w:rPr>
          <w:rFonts w:ascii="Palatino Linotype" w:hAnsi="Palatino Linotype" w:cs="Times New Roman"/>
          <w:sz w:val="24"/>
          <w:szCs w:val="24"/>
        </w:rPr>
        <w:t xml:space="preserve"> (WHO) pada tahun 2020 sebanyak 3,2 juta kasus kemudian meningkat pada tahun 2021 menjadi 3,34 juta kasus (WHO 2022). Data kemenkes RI menunjukan kasus DBD di Indonesia pada tahun 2021 sebanyak 73.518 kasus mengalami peningkatan pada tahun 2022 sebanyak 131.265 kasus dengan kasus kematian sebanyak 1.135 kasus (Kemenkes, 2023). Jumlah pasien anak di RSUD Kabupaten Tangerang dengan Dengue Hemoragic Fever atau DBD pada bulan Januari - Juni tahun 2023 terdapat 51 kasus.</w:t>
      </w:r>
    </w:p>
    <w:p w14:paraId="0FD8B981" w14:textId="77777777" w:rsidR="00E46A75" w:rsidRDefault="008A067E" w:rsidP="00E46A75">
      <w:pPr>
        <w:spacing w:after="0" w:line="240" w:lineRule="auto"/>
        <w:ind w:right="2" w:firstLine="720"/>
        <w:jc w:val="both"/>
        <w:rPr>
          <w:rFonts w:ascii="Palatino Linotype" w:hAnsi="Palatino Linotype" w:cs="Times New Roman"/>
          <w:sz w:val="24"/>
          <w:szCs w:val="24"/>
        </w:rPr>
      </w:pPr>
      <w:r w:rsidRPr="00E46A75">
        <w:rPr>
          <w:rFonts w:ascii="Palatino Linotype" w:hAnsi="Palatino Linotype" w:cs="Times New Roman"/>
          <w:i/>
          <w:iCs/>
          <w:sz w:val="24"/>
          <w:szCs w:val="24"/>
        </w:rPr>
        <w:t>Dengue Hemoragic fever</w:t>
      </w:r>
      <w:r w:rsidRPr="00E46A75">
        <w:rPr>
          <w:rFonts w:ascii="Palatino Linotype" w:hAnsi="Palatino Linotype" w:cs="Times New Roman"/>
          <w:sz w:val="24"/>
          <w:szCs w:val="24"/>
        </w:rPr>
        <w:t xml:space="preserve"> (DHF) adalah penyakit infeksi virus yang disebabkan karena transmisi nyamuk </w:t>
      </w:r>
      <w:r w:rsidRPr="00E46A75">
        <w:rPr>
          <w:rFonts w:ascii="Palatino Linotype" w:hAnsi="Palatino Linotype" w:cs="Times New Roman"/>
          <w:i/>
          <w:iCs/>
          <w:sz w:val="24"/>
          <w:szCs w:val="24"/>
        </w:rPr>
        <w:t>Aedes Aegypt</w:t>
      </w:r>
      <w:r w:rsidRPr="00E46A75">
        <w:rPr>
          <w:rFonts w:ascii="Palatino Linotype" w:hAnsi="Palatino Linotype" w:cs="Times New Roman"/>
          <w:sz w:val="24"/>
          <w:szCs w:val="24"/>
        </w:rPr>
        <w:t xml:space="preserve"> ditandai dengan munculnya gejala demam selama 2-7 hari disertai penurunan jumlah leukosit dan hasil uji tourniquet positif. Anak yang mengalami demam dapat menimbulkan dampak negative yang dapat membahayakan anak seperti dehidrasi, kekurangan oksigen, kerusakan saraf dan kejang karena demam. </w:t>
      </w:r>
      <w:r w:rsidRPr="00E46A75">
        <w:rPr>
          <w:rFonts w:ascii="Palatino Linotype" w:hAnsi="Palatino Linotype" w:cs="Times New Roman"/>
          <w:sz w:val="24"/>
          <w:szCs w:val="24"/>
        </w:rPr>
        <w:fldChar w:fldCharType="begin" w:fldLock="1"/>
      </w:r>
      <w:r w:rsidRPr="00E46A75">
        <w:rPr>
          <w:rFonts w:ascii="Palatino Linotype" w:hAnsi="Palatino Linotype" w:cs="Times New Roman"/>
          <w:sz w:val="24"/>
          <w:szCs w:val="24"/>
        </w:rPr>
        <w:instrText>ADDIN CSL_CITATION {"citationItems":[{"id":"ITEM-1","itemData":{"ISSN":"00071447","PMID":"5848661","abstract":"This paper reports the occurrence of tetanus among patients who were treated at the casualty department of the University College Hospital, Ibadan. During the four-year period from January 1958 to December 1962 20 cases of tetanus occurred in injured patients who had received treatment at this casualty department. The frequency of tetanus was highest when the use of anti-tetanus serum was almost completely replaced by prophylaxis with penicillin. The limitations of penicillin in the prevention of tetanus are discussed. It is suggested that a study should be carried out to compare the effectiveness of long-acting penicillin with that of tetanus antitoxic serum in the prevention of tetanus. We would like to thank the staff of the Medical Records Office and the Pharmacy Department for their kind co-operation. We are also grateful to the staff of the Casualty Department. © 1965, British Medical Journal Publishing Group. All rights reserved.","author":[{"dropping-particle":"","family":"Malasari","given":"","non-dropping-particle":"","parse-names":false,"suffix":""}],"container-title":"British Medical Journal","id":"ITEM-1","issue":"5474","issued":{"date-parts":[["2020"]]},"page":"1333-1336","title":"Analisis Asuhan Keperawatan Pada Pasien an. Q Dengan Diagnosa Medis Dengue Haemoragic Fever (Dhf)","type":"article-journal","volume":"2"},"uris":["http://www.mendeley.com/documents/?uuid=4b22fb8b-a3af-4b85-9eea-2e1cf7daa385"]}],"mendeley":{"formattedCitation":"(Malasari, 2020)","plainTextFormattedCitation":"(Malasari, 2020)","previouslyFormattedCitation":"(Malasari, 2020)"},"properties":{"noteIndex":0},"schema":"https://github.com/citation-style-language/schema/raw/master/csl-citation.json"}</w:instrText>
      </w:r>
      <w:r w:rsidRPr="00E46A75">
        <w:rPr>
          <w:rFonts w:ascii="Palatino Linotype" w:hAnsi="Palatino Linotype" w:cs="Times New Roman"/>
          <w:sz w:val="24"/>
          <w:szCs w:val="24"/>
        </w:rPr>
        <w:fldChar w:fldCharType="separate"/>
      </w:r>
      <w:r w:rsidRPr="00E46A75">
        <w:rPr>
          <w:rFonts w:ascii="Palatino Linotype" w:hAnsi="Palatino Linotype" w:cs="Times New Roman"/>
          <w:noProof/>
          <w:sz w:val="24"/>
          <w:szCs w:val="24"/>
        </w:rPr>
        <w:t>(Malasari, 2020)</w:t>
      </w:r>
      <w:r w:rsidRPr="00E46A75">
        <w:rPr>
          <w:rFonts w:ascii="Palatino Linotype" w:hAnsi="Palatino Linotype" w:cs="Times New Roman"/>
          <w:sz w:val="24"/>
          <w:szCs w:val="24"/>
        </w:rPr>
        <w:fldChar w:fldCharType="end"/>
      </w:r>
    </w:p>
    <w:p w14:paraId="1DAF3133" w14:textId="77777777" w:rsidR="00E46A75" w:rsidRDefault="008A067E" w:rsidP="00E46A75">
      <w:pPr>
        <w:spacing w:after="0" w:line="240" w:lineRule="auto"/>
        <w:ind w:right="2" w:firstLine="720"/>
        <w:jc w:val="both"/>
        <w:rPr>
          <w:rFonts w:ascii="Palatino Linotype" w:hAnsi="Palatino Linotype" w:cs="Times New Roman"/>
          <w:sz w:val="24"/>
          <w:szCs w:val="24"/>
        </w:rPr>
      </w:pPr>
      <w:r w:rsidRPr="00E46A75">
        <w:rPr>
          <w:rFonts w:ascii="Palatino Linotype" w:hAnsi="Palatino Linotype" w:cs="Times New Roman"/>
          <w:sz w:val="24"/>
          <w:szCs w:val="24"/>
        </w:rPr>
        <w:t xml:space="preserve">Penyakit </w:t>
      </w:r>
      <w:r w:rsidRPr="00E46A75">
        <w:rPr>
          <w:rFonts w:ascii="Palatino Linotype" w:hAnsi="Palatino Linotype" w:cs="Times New Roman"/>
          <w:i/>
          <w:iCs/>
          <w:sz w:val="24"/>
          <w:szCs w:val="24"/>
        </w:rPr>
        <w:t>Dengue Hemoragic Fever</w:t>
      </w:r>
      <w:r w:rsidRPr="00E46A75">
        <w:rPr>
          <w:rFonts w:ascii="Palatino Linotype" w:hAnsi="Palatino Linotype" w:cs="Times New Roman"/>
          <w:sz w:val="24"/>
          <w:szCs w:val="24"/>
        </w:rPr>
        <w:t xml:space="preserve"> atau Demam Berdarah </w:t>
      </w:r>
      <w:r w:rsidRPr="00E46A75">
        <w:rPr>
          <w:rFonts w:ascii="Palatino Linotype" w:hAnsi="Palatino Linotype" w:cs="Times New Roman"/>
          <w:i/>
          <w:iCs/>
          <w:sz w:val="24"/>
          <w:szCs w:val="24"/>
        </w:rPr>
        <w:t>Dengue</w:t>
      </w:r>
      <w:r w:rsidRPr="00E46A75">
        <w:rPr>
          <w:rFonts w:ascii="Palatino Linotype" w:hAnsi="Palatino Linotype" w:cs="Times New Roman"/>
          <w:sz w:val="24"/>
          <w:szCs w:val="24"/>
        </w:rPr>
        <w:t xml:space="preserve"> muncul sepanjang tahun dan menyerang seluruh manusia di semua kalangan umur, terutama pada anak. Anak yang menderita DHF umumnya akan mengalami masalah berupa peningkatan suhu tubuh mencapai 40ºC, sakit kepala, mual dan muntah. Hipertermia merupakan tanda umum yang sering terjadi pada saat seseorang terkena penyakit DHF dengan mengalami gejala peningkatan suhu tubuh mencapai 40ºC. </w:t>
      </w:r>
      <w:r w:rsidRPr="00E46A75">
        <w:rPr>
          <w:rFonts w:ascii="Palatino Linotype" w:hAnsi="Palatino Linotype" w:cs="Times New Roman"/>
          <w:sz w:val="24"/>
          <w:szCs w:val="24"/>
        </w:rPr>
        <w:fldChar w:fldCharType="begin" w:fldLock="1"/>
      </w:r>
      <w:r w:rsidRPr="00E46A75">
        <w:rPr>
          <w:rFonts w:ascii="Palatino Linotype" w:hAnsi="Palatino Linotype" w:cs="Times New Roman"/>
          <w:sz w:val="24"/>
          <w:szCs w:val="24"/>
        </w:rPr>
        <w:instrText>ADDIN CSL_CITATION {"citationItems":[{"id":"ITEM-1","itemData":{"ISSN":"00071447","PMID":"5848661","abstract":"This paper reports the occurrence of tetanus among patients who were treated at the casualty department of the University College Hospital, Ibadan. During the four-year period from January 1958 to December 1962 20 cases of tetanus occurred in injured patients who had received treatment at this casualty department. The frequency of tetanus was highest when the use of anti-tetanus serum was almost completely replaced by prophylaxis with penicillin. The limitations of penicillin in the prevention of tetanus are discussed. It is suggested that a study should be carried out to compare the effectiveness of long-acting penicillin with that of tetanus antitoxic serum in the prevention of tetanus. We would like to thank the staff of the Medical Records Office and the Pharmacy Department for their kind co-operation. We are also grateful to the staff of the Casualty Department. © 1965, British Medical Journal Publishing Group. All rights reserved.","author":[{"dropping-particle":"","family":"Malasari","given":"","non-dropping-particle":"","parse-names":false,"suffix":""}],"container-title":"British Medical Journal","id":"ITEM-1","issue":"5474","issued":{"date-parts":[["2020"]]},"page":"1333-1336","title":"Analisis Asuhan Keperawatan Pada Pasien an. Q Dengan Diagnosa Medis Dengue Haemoragic Fever (Dhf)","type":"article-journal","volume":"2"},"uris":["http://www.mendeley.com/documents/?uuid=4b22fb8b-a3af-4b85-9eea-2e1cf7daa385"]}],"mendeley":{"formattedCitation":"(Malasari, 2020)","plainTextFormattedCitation":"(Malasari, 2020)","previouslyFormattedCitation":"(Malasari, 2020)"},"properties":{"noteIndex":0},"schema":"https://github.com/citation-style-language/schema/raw/master/csl-citation.json"}</w:instrText>
      </w:r>
      <w:r w:rsidRPr="00E46A75">
        <w:rPr>
          <w:rFonts w:ascii="Palatino Linotype" w:hAnsi="Palatino Linotype" w:cs="Times New Roman"/>
          <w:sz w:val="24"/>
          <w:szCs w:val="24"/>
        </w:rPr>
        <w:fldChar w:fldCharType="separate"/>
      </w:r>
      <w:r w:rsidRPr="00E46A75">
        <w:rPr>
          <w:rFonts w:ascii="Palatino Linotype" w:hAnsi="Palatino Linotype" w:cs="Times New Roman"/>
          <w:noProof/>
          <w:sz w:val="24"/>
          <w:szCs w:val="24"/>
        </w:rPr>
        <w:t>(Malasari, 2020)</w:t>
      </w:r>
      <w:r w:rsidRPr="00E46A75">
        <w:rPr>
          <w:rFonts w:ascii="Palatino Linotype" w:hAnsi="Palatino Linotype" w:cs="Times New Roman"/>
          <w:sz w:val="24"/>
          <w:szCs w:val="24"/>
        </w:rPr>
        <w:fldChar w:fldCharType="end"/>
      </w:r>
      <w:r w:rsidRPr="00E46A75">
        <w:rPr>
          <w:rFonts w:ascii="Palatino Linotype" w:hAnsi="Palatino Linotype" w:cs="Times New Roman"/>
          <w:sz w:val="24"/>
          <w:szCs w:val="24"/>
        </w:rPr>
        <w:t xml:space="preserve"> Penanganan terhadap demam dapat dilakukan dengan tindakan farmakologis, non farmakologis atau kombinasi keduanya. Tindakan farmakologis yaitu memberikan obat antipiretik. Sedangkan non farmakologis yaitu tindakan tambahan dalam </w:t>
      </w:r>
      <w:r w:rsidRPr="00E46A75">
        <w:rPr>
          <w:rFonts w:ascii="Palatino Linotype" w:hAnsi="Palatino Linotype" w:cs="Times New Roman"/>
          <w:sz w:val="24"/>
          <w:szCs w:val="24"/>
        </w:rPr>
        <w:lastRenderedPageBreak/>
        <w:t>menurunkan panas setelah pemberian obat antireptik seperti memberikan anak minum yang banyak dan memberikan kompres hangat (</w:t>
      </w:r>
      <w:r w:rsidRPr="00E46A75">
        <w:rPr>
          <w:rFonts w:ascii="Palatino Linotype" w:hAnsi="Palatino Linotype" w:cs="Times New Roman"/>
          <w:i/>
          <w:iCs/>
          <w:sz w:val="24"/>
          <w:szCs w:val="24"/>
        </w:rPr>
        <w:t>Water</w:t>
      </w:r>
      <w:r w:rsidRPr="00E46A75">
        <w:rPr>
          <w:rFonts w:ascii="Palatino Linotype" w:hAnsi="Palatino Linotype" w:cs="Times New Roman"/>
          <w:sz w:val="24"/>
          <w:szCs w:val="24"/>
        </w:rPr>
        <w:t xml:space="preserve"> </w:t>
      </w:r>
      <w:r w:rsidRPr="00E46A75">
        <w:rPr>
          <w:rFonts w:ascii="Palatino Linotype" w:hAnsi="Palatino Linotype" w:cs="Times New Roman"/>
          <w:i/>
          <w:iCs/>
          <w:sz w:val="24"/>
          <w:szCs w:val="24"/>
        </w:rPr>
        <w:t>Tapid Sponge</w:t>
      </w:r>
      <w:r w:rsidRPr="00E46A75">
        <w:rPr>
          <w:rFonts w:ascii="Palatino Linotype" w:hAnsi="Palatino Linotype" w:cs="Times New Roman"/>
          <w:sz w:val="24"/>
          <w:szCs w:val="24"/>
        </w:rPr>
        <w:t xml:space="preserve">). </w:t>
      </w:r>
      <w:r w:rsidRPr="00E46A75">
        <w:rPr>
          <w:rFonts w:ascii="Palatino Linotype" w:hAnsi="Palatino Linotype" w:cs="Times New Roman"/>
          <w:sz w:val="24"/>
          <w:szCs w:val="24"/>
        </w:rPr>
        <w:fldChar w:fldCharType="begin" w:fldLock="1"/>
      </w:r>
      <w:r w:rsidRPr="00E46A75">
        <w:rPr>
          <w:rFonts w:ascii="Palatino Linotype" w:hAnsi="Palatino Linotype" w:cs="Times New Roman"/>
          <w:sz w:val="24"/>
          <w:szCs w:val="24"/>
        </w:rPr>
        <w:instrText>ADDIN CSL_CITATION {"citationItems":[{"id":"ITEM-1","itemData":{"ISSN":"00071447","PMID":"5848661","abstract":"This paper reports the occurrence of tetanus among patients who were treated at the casualty department of the University College Hospital, Ibadan. During the four-year period from January 1958 to December 1962 20 cases of tetanus occurred in injured patients who had received treatment at this casualty department. The frequency of tetanus was highest when the use of anti-tetanus serum was almost completely replaced by prophylaxis with penicillin. The limitations of penicillin in the prevention of tetanus are discussed. It is suggested that a study should be carried out to compare the effectiveness of long-acting penicillin with that of tetanus antitoxic serum in the prevention of tetanus. We would like to thank the staff of the Medical Records Office and the Pharmacy Department for their kind co-operation. We are also grateful to the staff of the Casualty Department. © 1965, British Medical Journal Publishing Group. All rights reserved.","author":[{"dropping-particle":"","family":"Malasari","given":"","non-dropping-particle":"","parse-names":false,"suffix":""}],"container-title":"British Medical Journal","id":"ITEM-1","issue":"5474","issued":{"date-parts":[["2020"]]},"page":"1333-1336","title":"Analisis Asuhan Keperawatan Pada Pasien an. Q Dengan Diagnosa Medis Dengue Haemoragic Fever (Dhf)","type":"article-journal","volume":"2"},"uris":["http://www.mendeley.com/documents/?uuid=4b22fb8b-a3af-4b85-9eea-2e1cf7daa385"]}],"mendeley":{"formattedCitation":"(Malasari, 2020)","plainTextFormattedCitation":"(Malasari, 2020)","previouslyFormattedCitation":"(Malasari, 2020)"},"properties":{"noteIndex":0},"schema":"https://github.com/citation-style-language/schema/raw/master/csl-citation.json"}</w:instrText>
      </w:r>
      <w:r w:rsidRPr="00E46A75">
        <w:rPr>
          <w:rFonts w:ascii="Palatino Linotype" w:hAnsi="Palatino Linotype" w:cs="Times New Roman"/>
          <w:sz w:val="24"/>
          <w:szCs w:val="24"/>
        </w:rPr>
        <w:fldChar w:fldCharType="separate"/>
      </w:r>
      <w:r w:rsidRPr="00E46A75">
        <w:rPr>
          <w:rFonts w:ascii="Palatino Linotype" w:hAnsi="Palatino Linotype" w:cs="Times New Roman"/>
          <w:noProof/>
          <w:sz w:val="24"/>
          <w:szCs w:val="24"/>
        </w:rPr>
        <w:t>(Malasari, 2020)</w:t>
      </w:r>
      <w:r w:rsidRPr="00E46A75">
        <w:rPr>
          <w:rFonts w:ascii="Palatino Linotype" w:hAnsi="Palatino Linotype" w:cs="Times New Roman"/>
          <w:sz w:val="24"/>
          <w:szCs w:val="24"/>
        </w:rPr>
        <w:fldChar w:fldCharType="end"/>
      </w:r>
    </w:p>
    <w:p w14:paraId="73C742B1" w14:textId="77777777" w:rsidR="00E46A75" w:rsidRDefault="008A067E" w:rsidP="00E46A75">
      <w:pPr>
        <w:spacing w:after="0" w:line="240" w:lineRule="auto"/>
        <w:ind w:right="2" w:firstLine="720"/>
        <w:jc w:val="both"/>
        <w:rPr>
          <w:rFonts w:ascii="Palatino Linotype" w:hAnsi="Palatino Linotype" w:cs="Times New Roman"/>
          <w:sz w:val="24"/>
          <w:szCs w:val="24"/>
        </w:rPr>
      </w:pPr>
      <w:r w:rsidRPr="00E46A75">
        <w:rPr>
          <w:rFonts w:ascii="Palatino Linotype" w:hAnsi="Palatino Linotype" w:cs="Times New Roman"/>
          <w:sz w:val="24"/>
          <w:szCs w:val="24"/>
        </w:rPr>
        <w:t>Salah satu terapi non farmakologis untuk menurunkan hipertermia antara lain</w:t>
      </w:r>
      <w:r w:rsidRPr="00E46A75">
        <w:rPr>
          <w:rFonts w:ascii="Palatino Linotype" w:hAnsi="Palatino Linotype" w:cs="Times New Roman"/>
          <w:i/>
          <w:iCs/>
          <w:sz w:val="24"/>
          <w:szCs w:val="24"/>
        </w:rPr>
        <w:t xml:space="preserve"> Water Tapid Sponge </w:t>
      </w:r>
      <w:r w:rsidRPr="00E46A75">
        <w:rPr>
          <w:rFonts w:ascii="Palatino Linotype" w:hAnsi="Palatino Linotype" w:cs="Times New Roman"/>
          <w:sz w:val="24"/>
          <w:szCs w:val="24"/>
        </w:rPr>
        <w:t xml:space="preserve">(WTS). </w:t>
      </w:r>
      <w:r w:rsidRPr="00E46A75">
        <w:rPr>
          <w:rFonts w:ascii="Palatino Linotype" w:hAnsi="Palatino Linotype" w:cs="Times New Roman"/>
          <w:i/>
          <w:iCs/>
          <w:sz w:val="24"/>
          <w:szCs w:val="24"/>
        </w:rPr>
        <w:t xml:space="preserve">Water Tapid Sponge </w:t>
      </w:r>
      <w:r w:rsidRPr="00E46A75">
        <w:rPr>
          <w:rFonts w:ascii="Palatino Linotype" w:hAnsi="Palatino Linotype" w:cs="Times New Roman"/>
          <w:sz w:val="24"/>
          <w:szCs w:val="24"/>
        </w:rPr>
        <w:t xml:space="preserve">(WTS) merupakan contoh dari aplikasi panas atau dingin yang artinya sebuah teknik kompres blok pada pembuluh darah superfisial dengan teknik seka. Teknik ini menggunakan kompres blok tidak hanya di satu tempat saja, melainkan langsung di beberapa tempat yang memiliki pembuluh darah besar. Selain itu, pemberian seka akan mempercepat pelebaran pembulu darah perifer memfasilitasi perpindahan panas dari tubuh kelingkungan sekitar sehingga mempercepat penurunan suhu tubuh. </w:t>
      </w:r>
      <w:r w:rsidRPr="00E46A75">
        <w:rPr>
          <w:rFonts w:ascii="Palatino Linotype" w:hAnsi="Palatino Linotype" w:cs="Times New Roman"/>
          <w:sz w:val="24"/>
          <w:szCs w:val="24"/>
        </w:rPr>
        <w:fldChar w:fldCharType="begin" w:fldLock="1"/>
      </w:r>
      <w:r w:rsidRPr="00E46A75">
        <w:rPr>
          <w:rFonts w:ascii="Palatino Linotype" w:hAnsi="Palatino Linotype" w:cs="Times New Roman"/>
          <w:sz w:val="24"/>
          <w:szCs w:val="24"/>
        </w:rPr>
        <w:instrText>ADDIN CSL_CITATION {"citationItems":[{"id":"ITEM-1","itemData":{"DOI":"10.59894/jpkk.v3i2.522","abstract":"Background: Dengue Hemorrhagic Fever (DHF) is an acute infectious disease caused by the Dengue virus which enters the body through the bite of the Aedes aegypti mosquito. The nursing problem that arises in children with DHF is hyperthermia. Hyperthermia is an increase in body temperature to be higher than usual. The child's normal body temperature is at 37.5oC, if the body shows this figure it indicates a fever caused by infection. The negative impact that can be caused if a child's fever is not handled properly and further treatment will cause dehydration due to increased evaporation of fluids so that the body can lack fluids. If fever is not treated quickly and appropriately, fever can endanger the safety of the child so that it can cause other complications (seizures and loss of consciousness). One of the nursing actions that can be performed on children with hyperthermia is a water tepid sponge. Water tepid sponge is an act of warm compresses with the technique of wiping given to patients who have high fever to reduce or reduce body temperature. Objective: To analyze nursing care through water tepid sponge intervention with ineffective hyperthermia problems with a children diagnosis of DHF. Result: The results of the nursing evaluation on the main nursing problem of hyperthermia based on progress notes, after the intervention of the water tepid sponge on children. A and children. D for 3 days with a frequency of 1 time per day obtained data on the third day of nursing action, namely that both clients experienced a decrease in body temperature. Body temperature children. A 38oC, after being given water tepid sponge therapy for 3 days it decreased to 36.7oC. body temperature children. D 39oC, after being given water tepid sponge therapy for 3 days it dropped to 37oC. Conclusion: Giving water tepid sponge intervention can overcome the problem of nursing hyperthermia as evidenced by a decrease in body temperature in children.\r Keywords: DHF, hyperthermia, water tepid sponge","author":[{"dropping-particle":"","family":"Manalu","given":"Yesica Damayanti","non-dropping-particle":"","parse-names":false,"suffix":""},{"dropping-particle":"","family":"Nursasmita","given":"Rizqi","non-dropping-particle":"","parse-names":false,"suffix":""}],"container-title":"Jurnal Penelitian Keperawatan Kontemporer","id":"ITEM-1","issue":"2","issued":{"date-parts":[["2023"]]},"page":"1-9","title":"Analisis Asuhan Keperawatan Melalui Intervensi Water Tepid Sponge Pada Anak Dengan Hipertermia Di Rsu Uki Jakarta","type":"article-journal","volume":"3"},"uris":["http://www.mendeley.com/documents/?uuid=013b7945-ba7a-4132-8523-cf2cc188d226"]}],"mendeley":{"formattedCitation":"(Manalu &amp; Nursasmita, 2023)","plainTextFormattedCitation":"(Manalu &amp; Nursasmita, 2023)","previouslyFormattedCitation":"(Manalu &amp; Nursasmita, 2023)"},"properties":{"noteIndex":0},"schema":"https://github.com/citation-style-language/schema/raw/master/csl-citation.json"}</w:instrText>
      </w:r>
      <w:r w:rsidRPr="00E46A75">
        <w:rPr>
          <w:rFonts w:ascii="Palatino Linotype" w:hAnsi="Palatino Linotype" w:cs="Times New Roman"/>
          <w:sz w:val="24"/>
          <w:szCs w:val="24"/>
        </w:rPr>
        <w:fldChar w:fldCharType="separate"/>
      </w:r>
      <w:r w:rsidRPr="00E46A75">
        <w:rPr>
          <w:rFonts w:ascii="Palatino Linotype" w:hAnsi="Palatino Linotype" w:cs="Times New Roman"/>
          <w:noProof/>
          <w:sz w:val="24"/>
          <w:szCs w:val="24"/>
        </w:rPr>
        <w:t>(Manalu &amp; Nursasmita, 2023)</w:t>
      </w:r>
      <w:r w:rsidRPr="00E46A75">
        <w:rPr>
          <w:rFonts w:ascii="Palatino Linotype" w:hAnsi="Palatino Linotype" w:cs="Times New Roman"/>
          <w:sz w:val="24"/>
          <w:szCs w:val="24"/>
        </w:rPr>
        <w:fldChar w:fldCharType="end"/>
      </w:r>
    </w:p>
    <w:p w14:paraId="55332100" w14:textId="77777777" w:rsidR="00E46A75" w:rsidRDefault="008A067E" w:rsidP="00E46A75">
      <w:pPr>
        <w:spacing w:after="0" w:line="240" w:lineRule="auto"/>
        <w:ind w:right="2" w:firstLine="720"/>
        <w:jc w:val="both"/>
        <w:rPr>
          <w:rFonts w:ascii="Palatino Linotype" w:hAnsi="Palatino Linotype" w:cs="Times New Roman"/>
          <w:sz w:val="24"/>
          <w:szCs w:val="24"/>
        </w:rPr>
      </w:pPr>
      <w:r w:rsidRPr="00E46A75">
        <w:rPr>
          <w:rFonts w:ascii="Palatino Linotype" w:hAnsi="Palatino Linotype" w:cs="Times New Roman"/>
          <w:sz w:val="24"/>
          <w:szCs w:val="24"/>
        </w:rPr>
        <w:t xml:space="preserve">Pencegahan mekanisme DHF adalah gerakan 3M Plus, yaitu menguras, menutuo dan mengubur serta tindakan yang lainnya. Gerakan 3M Plus bertujuan memberantas sarang nyamuk sehingga populasi </w:t>
      </w:r>
      <w:r w:rsidRPr="00E46A75">
        <w:rPr>
          <w:rFonts w:ascii="Palatino Linotype" w:hAnsi="Palatino Linotype" w:cs="Times New Roman"/>
          <w:i/>
          <w:iCs/>
          <w:sz w:val="24"/>
          <w:szCs w:val="24"/>
        </w:rPr>
        <w:t xml:space="preserve">Aedes Aegypt </w:t>
      </w:r>
      <w:r w:rsidRPr="00E46A75">
        <w:rPr>
          <w:rFonts w:ascii="Palatino Linotype" w:hAnsi="Palatino Linotype" w:cs="Times New Roman"/>
          <w:sz w:val="24"/>
          <w:szCs w:val="24"/>
        </w:rPr>
        <w:t xml:space="preserve">sebagai faktor DHF dapat dikendalikan dan pada akhirnya dapat menurunkan insiden DBD. Gerakan 3M Plus ini sangat efektif dibanding dengan metode pencegahan DBD yang lain karena gerakan 3M Plus menghilangkan sarang tempat nyamuk </w:t>
      </w:r>
      <w:r w:rsidRPr="00E46A75">
        <w:rPr>
          <w:rFonts w:ascii="Palatino Linotype" w:hAnsi="Palatino Linotype" w:cs="Times New Roman"/>
          <w:i/>
          <w:iCs/>
          <w:sz w:val="24"/>
          <w:szCs w:val="24"/>
        </w:rPr>
        <w:t xml:space="preserve">Aedes Aegypt </w:t>
      </w:r>
      <w:r w:rsidRPr="00E46A75">
        <w:rPr>
          <w:rFonts w:ascii="Palatino Linotype" w:hAnsi="Palatino Linotype" w:cs="Times New Roman"/>
          <w:sz w:val="24"/>
          <w:szCs w:val="24"/>
        </w:rPr>
        <w:t xml:space="preserve">bertelur sehingga tidak memberikan kesempatan nyamuk </w:t>
      </w:r>
      <w:r w:rsidRPr="00E46A75">
        <w:rPr>
          <w:rFonts w:ascii="Palatino Linotype" w:hAnsi="Palatino Linotype" w:cs="Times New Roman"/>
          <w:i/>
          <w:iCs/>
          <w:sz w:val="24"/>
          <w:szCs w:val="24"/>
        </w:rPr>
        <w:t xml:space="preserve">Aedes Aegypt </w:t>
      </w:r>
      <w:r w:rsidRPr="00E46A75">
        <w:rPr>
          <w:rFonts w:ascii="Palatino Linotype" w:hAnsi="Palatino Linotype" w:cs="Times New Roman"/>
          <w:sz w:val="24"/>
          <w:szCs w:val="24"/>
        </w:rPr>
        <w:t xml:space="preserve">sebagai faktor demam berdarah untuk melanjutkan siklus kehidupan dari mulai telur, jentik, pupa, dan nyamuk dewasa atau tidak memberikan kesempatan untuk berkembang biak. </w:t>
      </w:r>
      <w:r w:rsidRPr="00E46A75">
        <w:rPr>
          <w:rFonts w:ascii="Palatino Linotype" w:hAnsi="Palatino Linotype" w:cs="Times New Roman"/>
          <w:sz w:val="24"/>
          <w:szCs w:val="24"/>
        </w:rPr>
        <w:fldChar w:fldCharType="begin" w:fldLock="1"/>
      </w:r>
      <w:r w:rsidRPr="00E46A75">
        <w:rPr>
          <w:rFonts w:ascii="Palatino Linotype" w:hAnsi="Palatino Linotype" w:cs="Times New Roman"/>
          <w:sz w:val="24"/>
          <w:szCs w:val="24"/>
        </w:rPr>
        <w:instrText>ADDIN CSL_CITATION {"citationItems":[{"id":"ITEM-1","itemData":{"ISBN":"0906097002","author":[{"dropping-particle":"","family":"lantang adelia firsty","given":"tanda yunita cindy","non-dropping-particle":"","parse-names":false,"suffix":""}],"id":"ITEM-1","issued":{"date-parts":[["2020"]]},"number-of-pages":"10-80","title":"Hubungan Pengetahua Tentang Dbd Dengan Penerapan 3M Plus Dikelurahan Borong Kecamatan Manggala Kota Makassar","type":"book"},"uris":["http://www.mendeley.com/documents/?uuid=5c538525-722a-4cc9-a5b5-2a5e77e68849"]}],"mendeley":{"formattedCitation":"(lantang adelia firsty, 2020)","plainTextFormattedCitation":"(lantang adelia firsty, 2020)","previouslyFormattedCitation":"(lantang adelia firsty, 2020)"},"properties":{"noteIndex":0},"schema":"https://github.com/citation-style-language/schema/raw/master/csl-citation.json"}</w:instrText>
      </w:r>
      <w:r w:rsidRPr="00E46A75">
        <w:rPr>
          <w:rFonts w:ascii="Palatino Linotype" w:hAnsi="Palatino Linotype" w:cs="Times New Roman"/>
          <w:sz w:val="24"/>
          <w:szCs w:val="24"/>
        </w:rPr>
        <w:fldChar w:fldCharType="separate"/>
      </w:r>
      <w:r w:rsidRPr="00E46A75">
        <w:rPr>
          <w:rFonts w:ascii="Palatino Linotype" w:hAnsi="Palatino Linotype" w:cs="Times New Roman"/>
          <w:noProof/>
          <w:sz w:val="24"/>
          <w:szCs w:val="24"/>
        </w:rPr>
        <w:t>(lantang adelia firsty, 2020)</w:t>
      </w:r>
      <w:r w:rsidRPr="00E46A75">
        <w:rPr>
          <w:rFonts w:ascii="Palatino Linotype" w:hAnsi="Palatino Linotype" w:cs="Times New Roman"/>
          <w:sz w:val="24"/>
          <w:szCs w:val="24"/>
        </w:rPr>
        <w:fldChar w:fldCharType="end"/>
      </w:r>
    </w:p>
    <w:p w14:paraId="11162C37" w14:textId="77777777" w:rsidR="00E46A75" w:rsidRDefault="008A067E" w:rsidP="00E46A75">
      <w:pPr>
        <w:spacing w:after="0" w:line="240" w:lineRule="auto"/>
        <w:ind w:right="2" w:firstLine="720"/>
        <w:jc w:val="both"/>
        <w:rPr>
          <w:rFonts w:ascii="Palatino Linotype" w:hAnsi="Palatino Linotype" w:cs="Times New Roman"/>
          <w:sz w:val="24"/>
          <w:szCs w:val="24"/>
        </w:rPr>
      </w:pPr>
      <w:r w:rsidRPr="00E46A75">
        <w:rPr>
          <w:rFonts w:ascii="Palatino Linotype" w:hAnsi="Palatino Linotype" w:cs="Times New Roman"/>
          <w:sz w:val="24"/>
          <w:szCs w:val="24"/>
        </w:rPr>
        <w:t xml:space="preserve">Dalam penelitian yang dilakukan oleh Kristiyaningsih (2021) dengan judul “Penerapan </w:t>
      </w:r>
      <w:r w:rsidRPr="00E46A75">
        <w:rPr>
          <w:rFonts w:ascii="Palatino Linotype" w:hAnsi="Palatino Linotype" w:cs="Times New Roman"/>
          <w:i/>
          <w:iCs/>
          <w:sz w:val="24"/>
          <w:szCs w:val="24"/>
        </w:rPr>
        <w:t>water tapid sponge</w:t>
      </w:r>
      <w:r w:rsidRPr="00E46A75">
        <w:rPr>
          <w:rFonts w:ascii="Palatino Linotype" w:hAnsi="Palatino Linotype" w:cs="Times New Roman"/>
          <w:sz w:val="24"/>
          <w:szCs w:val="24"/>
        </w:rPr>
        <w:t xml:space="preserve"> pada anak demam di puskesmas pringsurat kabupaten temanggung” didapatkan hasil </w:t>
      </w:r>
      <w:r w:rsidRPr="00E46A75">
        <w:rPr>
          <w:rFonts w:ascii="Palatino Linotype" w:hAnsi="Palatino Linotype" w:cs="Times New Roman"/>
          <w:i/>
          <w:iCs/>
          <w:sz w:val="24"/>
          <w:szCs w:val="24"/>
        </w:rPr>
        <w:t>Water Tapid Sponge</w:t>
      </w:r>
      <w:r w:rsidRPr="00E46A75">
        <w:rPr>
          <w:rFonts w:ascii="Palatino Linotype" w:hAnsi="Palatino Linotype" w:cs="Times New Roman"/>
          <w:sz w:val="24"/>
          <w:szCs w:val="24"/>
        </w:rPr>
        <w:t xml:space="preserve"> efektif untuk menurunkan suhu tubuh pada pasien dengan masalah keperawatan Hipertermia, karena terjadi penurunan suhu tubuh pasien kasus I hari pertama dari 39,5ºC menjadi 38,7ºC, hari ke II dari 38,5ºC menjadi 38ºC, hari ke III dari 37,8ºC menjadi 37,3ºC. Dalam penelitian yang dilakukan oleh Yesica Damayanti Manalu (2023) dengan judul “Analisis asuhan keperawatan melalui intervensi water tepid sponge pada anak dengan hipertermia di rsu uki Jakarta” didapatkan hasil utama hipertermia berdasarkan catatan perkembangan, setelah dilakukan intervensi </w:t>
      </w:r>
      <w:r w:rsidRPr="00E46A75">
        <w:rPr>
          <w:rFonts w:ascii="Palatino Linotype" w:hAnsi="Palatino Linotype" w:cs="Times New Roman"/>
          <w:i/>
          <w:iCs/>
          <w:sz w:val="24"/>
          <w:szCs w:val="24"/>
        </w:rPr>
        <w:t xml:space="preserve">Water Tapid Sponge </w:t>
      </w:r>
      <w:r w:rsidRPr="00E46A75">
        <w:rPr>
          <w:rFonts w:ascii="Palatino Linotype" w:hAnsi="Palatino Linotype" w:cs="Times New Roman"/>
          <w:sz w:val="24"/>
          <w:szCs w:val="24"/>
        </w:rPr>
        <w:t xml:space="preserve">pada An. A dan An. D selama 3 hari mengalami penurunan suhu tubuh. Suhu tubuh An. A 38ºC setelah diberikan terapi </w:t>
      </w:r>
      <w:r w:rsidRPr="00E46A75">
        <w:rPr>
          <w:rFonts w:ascii="Palatino Linotype" w:hAnsi="Palatino Linotype" w:cs="Times New Roman"/>
          <w:i/>
          <w:iCs/>
          <w:sz w:val="24"/>
          <w:szCs w:val="24"/>
        </w:rPr>
        <w:t xml:space="preserve">Water Tapid Sponge </w:t>
      </w:r>
      <w:r w:rsidRPr="00E46A75">
        <w:rPr>
          <w:rFonts w:ascii="Palatino Linotype" w:hAnsi="Palatino Linotype" w:cs="Times New Roman"/>
          <w:sz w:val="24"/>
          <w:szCs w:val="24"/>
        </w:rPr>
        <w:t xml:space="preserve">selama 3 hari turun menjadi 36,7ºC. suhu tubuh An. D 39ºC setelah diberikan terapi </w:t>
      </w:r>
      <w:r w:rsidRPr="00E46A75">
        <w:rPr>
          <w:rFonts w:ascii="Palatino Linotype" w:hAnsi="Palatino Linotype" w:cs="Times New Roman"/>
          <w:i/>
          <w:iCs/>
          <w:sz w:val="24"/>
          <w:szCs w:val="24"/>
        </w:rPr>
        <w:t xml:space="preserve">Water Tapid Sponge </w:t>
      </w:r>
      <w:r w:rsidRPr="00E46A75">
        <w:rPr>
          <w:rFonts w:ascii="Palatino Linotype" w:hAnsi="Palatino Linotype" w:cs="Times New Roman"/>
          <w:sz w:val="24"/>
          <w:szCs w:val="24"/>
        </w:rPr>
        <w:t xml:space="preserve">selama 3 hari turun menjadi 37ºC. </w:t>
      </w:r>
      <w:r w:rsidRPr="00E46A75">
        <w:rPr>
          <w:rFonts w:ascii="Palatino Linotype" w:hAnsi="Palatino Linotype" w:cs="Times New Roman"/>
          <w:sz w:val="24"/>
          <w:szCs w:val="24"/>
        </w:rPr>
        <w:fldChar w:fldCharType="begin" w:fldLock="1"/>
      </w:r>
      <w:r w:rsidRPr="00E46A75">
        <w:rPr>
          <w:rFonts w:ascii="Palatino Linotype" w:hAnsi="Palatino Linotype" w:cs="Times New Roman"/>
          <w:sz w:val="24"/>
          <w:szCs w:val="24"/>
        </w:rPr>
        <w:instrText>ADDIN CSL_CITATION {"citationItems":[{"id":"ITEM-1","itemData":{"DOI":"10.59894/jpkk.v3i2.522","abstract":"Background: Dengue Hemorrhagic Fever (DHF) is an acute infectious disease caused by the Dengue virus which enters the body through the bite of the Aedes aegypti mosquito. The nursing problem that arises in children with DHF is hyperthermia. Hyperthermia is an increase in body temperature to be higher than usual. The child's normal body temperature is at 37.5oC, if the body shows this figure it indicates a fever caused by infection. The negative impact that can be caused if a child's fever is not handled properly and further treatment will cause dehydration due to increased evaporation of fluids so that the body can lack fluids. If fever is not treated quickly and appropriately, fever can endanger the safety of the child so that it can cause other complications (seizures and loss of consciousness). One of the nursing actions that can be performed on children with hyperthermia is a water tepid sponge. Water tepid sponge is an act of warm compresses with the technique of wiping given to patients who have high fever to reduce or reduce body temperature. Objective: To analyze nursing care through water tepid sponge intervention with ineffective hyperthermia problems with a children diagnosis of DHF. Result: The results of the nursing evaluation on the main nursing problem of hyperthermia based on progress notes, after the intervention of the water tepid sponge on children. A and children. D for 3 days with a frequency of 1 time per day obtained data on the third day of nursing action, namely that both clients experienced a decrease in body temperature. Body temperature children. A 38oC, after being given water tepid sponge therapy for 3 days it decreased to 36.7oC. body temperature children. D 39oC, after being given water tepid sponge therapy for 3 days it dropped to 37oC. Conclusion: Giving water tepid sponge intervention can overcome the problem of nursing hyperthermia as evidenced by a decrease in body temperature in children.\r Keywords: DHF, hyperthermia, water tepid sponge","author":[{"dropping-particle":"","family":"Manalu","given":"Yesica Damayanti","non-dropping-particle":"","parse-names":false,"suffix":""},{"dropping-particle":"","family":"Nursasmita","given":"Rizqi","non-dropping-particle":"","parse-names":false,"suffix":""}],"container-title":"Jurnal Penelitian Keperawatan Kontemporer","id":"ITEM-1","issue":"2","issued":{"date-parts":[["2023"]]},"page":"1-9","title":"Analisis Asuhan Keperawatan Melalui Intervensi Water Tepid Sponge Pada Anak Dengan Hipertermia Di Rsu Uki Jakarta","type":"article-journal","volume":"3"},"uris":["http://www.mendeley.com/documents/?uuid=013b7945-ba7a-4132-8523-cf2cc188d226"]}],"mendeley":{"formattedCitation":"(Manalu &amp; Nursasmita, 2023)","plainTextFormattedCitation":"(Manalu &amp; Nursasmita, 2023)","previouslyFormattedCitation":"(Manalu &amp; Nursasmita, 2023)"},"properties":{"noteIndex":0},"schema":"https://github.com/citation-style-language/schema/raw/master/csl-citation.json"}</w:instrText>
      </w:r>
      <w:r w:rsidRPr="00E46A75">
        <w:rPr>
          <w:rFonts w:ascii="Palatino Linotype" w:hAnsi="Palatino Linotype" w:cs="Times New Roman"/>
          <w:sz w:val="24"/>
          <w:szCs w:val="24"/>
        </w:rPr>
        <w:fldChar w:fldCharType="separate"/>
      </w:r>
      <w:r w:rsidRPr="00E46A75">
        <w:rPr>
          <w:rFonts w:ascii="Palatino Linotype" w:hAnsi="Palatino Linotype" w:cs="Times New Roman"/>
          <w:noProof/>
          <w:sz w:val="24"/>
          <w:szCs w:val="24"/>
        </w:rPr>
        <w:t>(Manalu &amp; Nursasmita, 2023)</w:t>
      </w:r>
      <w:r w:rsidRPr="00E46A75">
        <w:rPr>
          <w:rFonts w:ascii="Palatino Linotype" w:hAnsi="Palatino Linotype" w:cs="Times New Roman"/>
          <w:sz w:val="24"/>
          <w:szCs w:val="24"/>
        </w:rPr>
        <w:fldChar w:fldCharType="end"/>
      </w:r>
    </w:p>
    <w:p w14:paraId="3974489A" w14:textId="1A678997" w:rsidR="008A067E" w:rsidRPr="00E46A75" w:rsidRDefault="008A067E" w:rsidP="00E46A75">
      <w:pPr>
        <w:spacing w:after="0" w:line="240" w:lineRule="auto"/>
        <w:ind w:right="2" w:firstLine="720"/>
        <w:jc w:val="both"/>
        <w:rPr>
          <w:rFonts w:ascii="Palatino Linotype" w:hAnsi="Palatino Linotype" w:cs="Times New Roman"/>
          <w:sz w:val="24"/>
          <w:szCs w:val="24"/>
        </w:rPr>
      </w:pPr>
      <w:r w:rsidRPr="00E46A75">
        <w:rPr>
          <w:rFonts w:ascii="Palatino Linotype" w:hAnsi="Palatino Linotype" w:cs="Times New Roman"/>
          <w:sz w:val="24"/>
          <w:szCs w:val="24"/>
        </w:rPr>
        <w:t>Berdasarkan fenomena yang telah dipaparkan maka penulis tertarik untuk mengambil judul mengenai “Asuhan Keperawatan Pada Pasien Dengue Hemoragic Fever Dengan Pemberian Terapi Tepid Sponge Dan Edukasi Tentang 3M Plus Di R</w:t>
      </w:r>
      <w:r w:rsidR="009F7787" w:rsidRPr="00E46A75">
        <w:rPr>
          <w:rFonts w:ascii="Palatino Linotype" w:hAnsi="Palatino Linotype" w:cs="Times New Roman"/>
          <w:sz w:val="24"/>
          <w:szCs w:val="24"/>
        </w:rPr>
        <w:t>umah Sakit</w:t>
      </w:r>
      <w:r w:rsidRPr="00E46A75">
        <w:rPr>
          <w:rFonts w:ascii="Palatino Linotype" w:hAnsi="Palatino Linotype" w:cs="Times New Roman"/>
          <w:sz w:val="24"/>
          <w:szCs w:val="24"/>
        </w:rPr>
        <w:t xml:space="preserve"> Tangerang”.</w:t>
      </w:r>
    </w:p>
    <w:p w14:paraId="361573D2" w14:textId="77777777" w:rsidR="007C77CC" w:rsidRPr="00E46A75" w:rsidRDefault="007C77CC" w:rsidP="00E46A75">
      <w:pPr>
        <w:spacing w:after="0" w:line="240" w:lineRule="auto"/>
        <w:ind w:right="2"/>
        <w:jc w:val="both"/>
        <w:rPr>
          <w:rFonts w:ascii="Palatino Linotype" w:hAnsi="Palatino Linotype" w:cs="Times New Roman"/>
          <w:sz w:val="24"/>
          <w:szCs w:val="24"/>
        </w:rPr>
      </w:pPr>
    </w:p>
    <w:p w14:paraId="362091D0" w14:textId="5A112548" w:rsidR="008A067E" w:rsidRPr="00E46A75" w:rsidRDefault="008A067E" w:rsidP="00E46A75">
      <w:pPr>
        <w:spacing w:after="0" w:line="240" w:lineRule="auto"/>
        <w:ind w:right="2"/>
        <w:rPr>
          <w:rFonts w:ascii="Palatino Linotype" w:hAnsi="Palatino Linotype" w:cs="Times New Roman"/>
          <w:b/>
          <w:bCs/>
          <w:sz w:val="24"/>
          <w:szCs w:val="24"/>
        </w:rPr>
      </w:pPr>
      <w:r w:rsidRPr="00E46A75">
        <w:rPr>
          <w:rFonts w:ascii="Palatino Linotype" w:hAnsi="Palatino Linotype" w:cs="Times New Roman"/>
          <w:b/>
          <w:bCs/>
          <w:sz w:val="24"/>
          <w:szCs w:val="24"/>
        </w:rPr>
        <w:t xml:space="preserve">METODE PENELITIAN </w:t>
      </w:r>
    </w:p>
    <w:p w14:paraId="5ED01D50" w14:textId="22F7CE68" w:rsidR="008A067E" w:rsidRPr="00E46A75" w:rsidRDefault="00881137" w:rsidP="00E46A75">
      <w:pPr>
        <w:spacing w:after="0" w:line="240" w:lineRule="auto"/>
        <w:ind w:right="2" w:firstLine="720"/>
        <w:jc w:val="both"/>
        <w:rPr>
          <w:rFonts w:ascii="Palatino Linotype" w:hAnsi="Palatino Linotype" w:cs="Times New Roman"/>
          <w:sz w:val="24"/>
          <w:szCs w:val="24"/>
        </w:rPr>
      </w:pPr>
      <w:r w:rsidRPr="00E46A75">
        <w:rPr>
          <w:rFonts w:ascii="Palatino Linotype" w:hAnsi="Palatino Linotype" w:cs="Times New Roman"/>
          <w:sz w:val="24"/>
          <w:szCs w:val="24"/>
        </w:rPr>
        <w:t xml:space="preserve">Kualitatif deskriptif </w:t>
      </w:r>
      <w:r w:rsidR="0093098A" w:rsidRPr="00E46A75">
        <w:rPr>
          <w:rFonts w:ascii="Palatino Linotype" w:hAnsi="Palatino Linotype" w:cs="Times New Roman"/>
          <w:sz w:val="24"/>
          <w:szCs w:val="24"/>
        </w:rPr>
        <w:t>merupakan</w:t>
      </w:r>
      <w:r w:rsidRPr="00E46A75">
        <w:rPr>
          <w:rFonts w:ascii="Palatino Linotype" w:hAnsi="Palatino Linotype" w:cs="Times New Roman"/>
          <w:sz w:val="24"/>
          <w:szCs w:val="24"/>
        </w:rPr>
        <w:t xml:space="preserve"> studi kasus dengan menggunakan metode pengumpulan data</w:t>
      </w:r>
      <w:r w:rsidR="0093098A" w:rsidRPr="00E46A75">
        <w:rPr>
          <w:rFonts w:ascii="Palatino Linotype" w:hAnsi="Palatino Linotype" w:cs="Times New Roman"/>
          <w:sz w:val="24"/>
          <w:szCs w:val="24"/>
        </w:rPr>
        <w:t xml:space="preserve">. Wawancara, pemeriksaan fisik dan dokumentasi merupakan metode pengambilan data dalam kasus ini. Studi kasus ini dilakukan di rumah sakit dengan pasien An. MA dengan masalah </w:t>
      </w:r>
      <w:r w:rsidR="0093098A" w:rsidRPr="00E46A75">
        <w:rPr>
          <w:rFonts w:ascii="Palatino Linotype" w:hAnsi="Palatino Linotype" w:cs="Times New Roman"/>
          <w:i/>
          <w:iCs/>
          <w:sz w:val="24"/>
          <w:szCs w:val="24"/>
        </w:rPr>
        <w:t>Dengue Hemoragic Fever</w:t>
      </w:r>
      <w:r w:rsidR="0093098A" w:rsidRPr="00E46A75">
        <w:rPr>
          <w:rFonts w:ascii="Palatino Linotype" w:hAnsi="Palatino Linotype" w:cs="Times New Roman"/>
          <w:sz w:val="24"/>
          <w:szCs w:val="24"/>
        </w:rPr>
        <w:t xml:space="preserve"> (DHF) dan dilakukan pada tanggal 02-04 Juli 2024. Pada studi kasus ini menggunakan SOAP untuk perkembangan pasien dan dilakukan secara deskripsif naratif, </w:t>
      </w:r>
      <w:r w:rsidR="0093098A" w:rsidRPr="00E46A75">
        <w:rPr>
          <w:rFonts w:ascii="Palatino Linotype" w:hAnsi="Palatino Linotype" w:cs="Times New Roman"/>
          <w:sz w:val="24"/>
          <w:szCs w:val="24"/>
        </w:rPr>
        <w:lastRenderedPageBreak/>
        <w:t xml:space="preserve">penyajian data didsekriptifkan secara deskriptif untuk mengetahui hasil yang telah didapatkan selama melakukan studi kasus. </w:t>
      </w:r>
    </w:p>
    <w:p w14:paraId="2D9D6E10" w14:textId="77777777" w:rsidR="00E46A75" w:rsidRDefault="00E46A75" w:rsidP="00E46A75">
      <w:pPr>
        <w:spacing w:after="0" w:line="240" w:lineRule="auto"/>
        <w:ind w:right="2"/>
        <w:rPr>
          <w:rFonts w:ascii="Palatino Linotype" w:hAnsi="Palatino Linotype" w:cs="Times New Roman"/>
          <w:b/>
          <w:bCs/>
          <w:sz w:val="24"/>
          <w:szCs w:val="24"/>
        </w:rPr>
      </w:pPr>
    </w:p>
    <w:p w14:paraId="5C7E35F3" w14:textId="1AAB02F7" w:rsidR="008A067E" w:rsidRPr="00E46A75" w:rsidRDefault="008A067E" w:rsidP="00E46A75">
      <w:pPr>
        <w:spacing w:after="0" w:line="240" w:lineRule="auto"/>
        <w:ind w:right="2"/>
        <w:rPr>
          <w:rFonts w:ascii="Palatino Linotype" w:hAnsi="Palatino Linotype" w:cs="Times New Roman"/>
          <w:b/>
          <w:bCs/>
          <w:sz w:val="24"/>
          <w:szCs w:val="24"/>
        </w:rPr>
      </w:pPr>
      <w:r w:rsidRPr="00E46A75">
        <w:rPr>
          <w:rFonts w:ascii="Palatino Linotype" w:hAnsi="Palatino Linotype" w:cs="Times New Roman"/>
          <w:b/>
          <w:bCs/>
          <w:sz w:val="24"/>
          <w:szCs w:val="24"/>
        </w:rPr>
        <w:t xml:space="preserve">HASIL DAN PEMBAHASAN </w:t>
      </w:r>
    </w:p>
    <w:p w14:paraId="7ADBB11E" w14:textId="77777777" w:rsidR="00E46A75" w:rsidRDefault="00881137" w:rsidP="00E46A75">
      <w:pPr>
        <w:spacing w:after="0" w:line="240" w:lineRule="auto"/>
        <w:ind w:right="2" w:firstLine="720"/>
        <w:jc w:val="both"/>
        <w:rPr>
          <w:rFonts w:ascii="Palatino Linotype" w:hAnsi="Palatino Linotype" w:cs="Times New Roman"/>
          <w:sz w:val="24"/>
          <w:szCs w:val="24"/>
        </w:rPr>
      </w:pPr>
      <w:r w:rsidRPr="00E46A75">
        <w:rPr>
          <w:rFonts w:ascii="Palatino Linotype" w:hAnsi="Palatino Linotype" w:cs="Times New Roman"/>
          <w:sz w:val="24"/>
          <w:szCs w:val="24"/>
        </w:rPr>
        <w:t>Pada saat perawatan hari pertama anak sering mengalami demam, demam ditemukan naik turun dengan suhu 38-39ºC, sehingga membuat anak terlihat lemah dan perasaan marah (</w:t>
      </w:r>
      <w:r w:rsidRPr="00E46A75">
        <w:rPr>
          <w:rFonts w:ascii="Palatino Linotype" w:hAnsi="Palatino Linotype" w:cs="Times New Roman"/>
          <w:i/>
          <w:iCs/>
          <w:sz w:val="24"/>
          <w:szCs w:val="24"/>
        </w:rPr>
        <w:t>irritable</w:t>
      </w:r>
      <w:r w:rsidRPr="00E46A75">
        <w:rPr>
          <w:rFonts w:ascii="Palatino Linotype" w:hAnsi="Palatino Linotype" w:cs="Times New Roman"/>
          <w:sz w:val="24"/>
          <w:szCs w:val="24"/>
        </w:rPr>
        <w:t xml:space="preserve">). Penanganan demam pada anak dengan kombinasi terapi antipiretik dan teknik </w:t>
      </w:r>
      <w:r w:rsidRPr="00E46A75">
        <w:rPr>
          <w:rFonts w:ascii="Palatino Linotype" w:hAnsi="Palatino Linotype" w:cs="Times New Roman"/>
          <w:i/>
          <w:iCs/>
          <w:sz w:val="24"/>
          <w:szCs w:val="24"/>
        </w:rPr>
        <w:t>Water Tepid Sponge</w:t>
      </w:r>
      <w:r w:rsidRPr="00E46A75">
        <w:rPr>
          <w:rFonts w:ascii="Palatino Linotype" w:hAnsi="Palatino Linotype" w:cs="Times New Roman"/>
          <w:sz w:val="24"/>
          <w:szCs w:val="24"/>
        </w:rPr>
        <w:t xml:space="preserve"> dapat dikatakan efektif dalam menurunkan</w:t>
      </w:r>
      <w:r w:rsidRPr="00E46A75">
        <w:rPr>
          <w:rFonts w:ascii="Palatino Linotype" w:hAnsi="Palatino Linotype" w:cs="Times New Roman"/>
          <w:b/>
          <w:bCs/>
          <w:sz w:val="24"/>
          <w:szCs w:val="24"/>
        </w:rPr>
        <w:t xml:space="preserve"> </w:t>
      </w:r>
      <w:r w:rsidRPr="00E46A75">
        <w:rPr>
          <w:rFonts w:ascii="Palatino Linotype" w:hAnsi="Palatino Linotype" w:cs="Times New Roman"/>
          <w:sz w:val="24"/>
          <w:szCs w:val="24"/>
        </w:rPr>
        <w:t xml:space="preserve">demam pada anak, selama pengamatan pengukuran suhu setelah dilakukan </w:t>
      </w:r>
      <w:r w:rsidRPr="00E46A75">
        <w:rPr>
          <w:rFonts w:ascii="Palatino Linotype" w:hAnsi="Palatino Linotype" w:cs="Times New Roman"/>
          <w:i/>
          <w:iCs/>
          <w:sz w:val="24"/>
          <w:szCs w:val="24"/>
        </w:rPr>
        <w:t>Water Tepid Sponge</w:t>
      </w:r>
      <w:r w:rsidRPr="00E46A75">
        <w:rPr>
          <w:rFonts w:ascii="Palatino Linotype" w:hAnsi="Palatino Linotype" w:cs="Times New Roman"/>
          <w:sz w:val="24"/>
          <w:szCs w:val="24"/>
        </w:rPr>
        <w:t xml:space="preserve">, suhu tubuh anak dapat turun satu sampai dua derajat </w:t>
      </w:r>
    </w:p>
    <w:p w14:paraId="759DAFBB" w14:textId="4B043114" w:rsidR="00881137" w:rsidRDefault="00881137" w:rsidP="00E46A75">
      <w:pPr>
        <w:spacing w:after="0" w:line="240" w:lineRule="auto"/>
        <w:ind w:right="2" w:firstLine="720"/>
        <w:jc w:val="both"/>
        <w:rPr>
          <w:rFonts w:ascii="Palatino Linotype" w:hAnsi="Palatino Linotype" w:cs="Times New Roman"/>
          <w:sz w:val="24"/>
          <w:szCs w:val="24"/>
        </w:rPr>
      </w:pPr>
      <w:r w:rsidRPr="00E46A75">
        <w:rPr>
          <w:rFonts w:ascii="Palatino Linotype" w:hAnsi="Palatino Linotype" w:cs="Times New Roman"/>
          <w:sz w:val="24"/>
          <w:szCs w:val="24"/>
        </w:rPr>
        <w:t>Dalam penelitian ini Teknik pemberian WTS diberikan 10-15 menit, setelah diberikan antipiretik dan evaluasi efek WTS terhadap masalah keperawatan pada anak didapati penurunan suhu sebanyak satu atau dua derajat celcius.</w:t>
      </w:r>
    </w:p>
    <w:p w14:paraId="3D7FB513" w14:textId="77777777" w:rsidR="00E46A75" w:rsidRPr="00E46A75" w:rsidRDefault="00E46A75" w:rsidP="00E46A75">
      <w:pPr>
        <w:spacing w:after="0" w:line="240" w:lineRule="auto"/>
        <w:ind w:right="2" w:firstLine="720"/>
        <w:jc w:val="both"/>
        <w:rPr>
          <w:rFonts w:ascii="Palatino Linotype" w:hAnsi="Palatino Linotype" w:cs="Times New Roman"/>
          <w:sz w:val="24"/>
          <w:szCs w:val="24"/>
        </w:rPr>
      </w:pPr>
    </w:p>
    <w:p w14:paraId="3D6B7E3D" w14:textId="0324B7D8" w:rsidR="00881137" w:rsidRDefault="00881137" w:rsidP="00E46A75">
      <w:pPr>
        <w:pStyle w:val="TABEL"/>
        <w:spacing w:after="0"/>
        <w:ind w:right="2"/>
        <w:rPr>
          <w:rFonts w:ascii="Palatino Linotype" w:hAnsi="Palatino Linotype" w:cs="Times New Roman"/>
          <w:b/>
          <w:bCs/>
          <w:sz w:val="24"/>
          <w:szCs w:val="24"/>
        </w:rPr>
      </w:pPr>
      <w:bookmarkStart w:id="2" w:name="_Toc171546844"/>
      <w:r w:rsidRPr="00E46A75">
        <w:rPr>
          <w:rFonts w:ascii="Palatino Linotype" w:hAnsi="Palatino Linotype" w:cs="Times New Roman"/>
          <w:b/>
          <w:bCs/>
          <w:sz w:val="24"/>
          <w:szCs w:val="24"/>
        </w:rPr>
        <w:t xml:space="preserve">Tabel </w:t>
      </w:r>
      <w:r w:rsidR="0093098A" w:rsidRPr="00E46A75">
        <w:rPr>
          <w:rFonts w:ascii="Palatino Linotype" w:hAnsi="Palatino Linotype" w:cs="Times New Roman"/>
          <w:b/>
          <w:bCs/>
          <w:sz w:val="24"/>
          <w:szCs w:val="24"/>
        </w:rPr>
        <w:t>1</w:t>
      </w:r>
      <w:r w:rsidRPr="00E46A75">
        <w:rPr>
          <w:rFonts w:ascii="Palatino Linotype" w:hAnsi="Palatino Linotype" w:cs="Times New Roman"/>
          <w:b/>
          <w:bCs/>
          <w:sz w:val="24"/>
          <w:szCs w:val="24"/>
        </w:rPr>
        <w:t>. Suhu</w:t>
      </w:r>
      <w:bookmarkEnd w:id="2"/>
    </w:p>
    <w:p w14:paraId="791DB138" w14:textId="77777777" w:rsidR="00E46A75" w:rsidRPr="00E46A75" w:rsidRDefault="00E46A75" w:rsidP="00E46A75">
      <w:pPr>
        <w:pStyle w:val="TABEL"/>
        <w:spacing w:after="0"/>
        <w:ind w:right="2"/>
        <w:jc w:val="both"/>
        <w:rPr>
          <w:rFonts w:ascii="Palatino Linotype" w:hAnsi="Palatino Linotype" w:cs="Times New Roman"/>
          <w:b/>
          <w:bCs/>
          <w:sz w:val="24"/>
          <w:szCs w:val="24"/>
        </w:rPr>
      </w:pPr>
    </w:p>
    <w:tbl>
      <w:tblPr>
        <w:tblStyle w:val="PlainTable2"/>
        <w:tblW w:w="0" w:type="auto"/>
        <w:jc w:val="center"/>
        <w:tblLook w:val="04A0" w:firstRow="1" w:lastRow="0" w:firstColumn="1" w:lastColumn="0" w:noHBand="0" w:noVBand="1"/>
      </w:tblPr>
      <w:tblGrid>
        <w:gridCol w:w="1586"/>
        <w:gridCol w:w="1103"/>
        <w:gridCol w:w="2069"/>
        <w:gridCol w:w="1333"/>
        <w:gridCol w:w="1840"/>
      </w:tblGrid>
      <w:tr w:rsidR="00881137" w:rsidRPr="00E46A75" w14:paraId="018A0AE3" w14:textId="77777777" w:rsidTr="00E46A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6" w:type="dxa"/>
          </w:tcPr>
          <w:p w14:paraId="5FD6B3D0" w14:textId="77777777" w:rsidR="00881137" w:rsidRPr="00E46A75" w:rsidRDefault="00881137" w:rsidP="00E46A75">
            <w:pPr>
              <w:ind w:right="2"/>
              <w:jc w:val="center"/>
              <w:rPr>
                <w:rFonts w:ascii="Palatino Linotype" w:hAnsi="Palatino Linotype" w:cs="Times New Roman"/>
                <w:sz w:val="24"/>
                <w:szCs w:val="24"/>
              </w:rPr>
            </w:pPr>
            <w:r w:rsidRPr="00E46A75">
              <w:rPr>
                <w:rFonts w:ascii="Palatino Linotype" w:hAnsi="Palatino Linotype" w:cs="Times New Roman"/>
                <w:sz w:val="24"/>
                <w:szCs w:val="24"/>
              </w:rPr>
              <w:t>Tanggal</w:t>
            </w:r>
          </w:p>
        </w:tc>
        <w:tc>
          <w:tcPr>
            <w:tcW w:w="1103" w:type="dxa"/>
          </w:tcPr>
          <w:p w14:paraId="4ABD219B" w14:textId="77777777" w:rsidR="00881137" w:rsidRPr="00E46A75" w:rsidRDefault="00881137" w:rsidP="00E46A75">
            <w:pPr>
              <w:ind w:right="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Jam</w:t>
            </w:r>
          </w:p>
        </w:tc>
        <w:tc>
          <w:tcPr>
            <w:tcW w:w="2069" w:type="dxa"/>
          </w:tcPr>
          <w:p w14:paraId="54BF187D" w14:textId="77777777" w:rsidR="00881137" w:rsidRPr="00E46A75" w:rsidRDefault="00881137" w:rsidP="00E46A75">
            <w:pPr>
              <w:ind w:right="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Suhu sebelum terapi WTS</w:t>
            </w:r>
          </w:p>
          <w:p w14:paraId="421B63CE" w14:textId="77777777" w:rsidR="00881137" w:rsidRPr="00E46A75" w:rsidRDefault="00881137" w:rsidP="00E46A75">
            <w:pPr>
              <w:ind w:right="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p>
        </w:tc>
        <w:tc>
          <w:tcPr>
            <w:tcW w:w="1333" w:type="dxa"/>
          </w:tcPr>
          <w:p w14:paraId="2FD09AFF" w14:textId="77777777" w:rsidR="00881137" w:rsidRPr="00E46A75" w:rsidRDefault="00881137" w:rsidP="00E46A75">
            <w:pPr>
              <w:ind w:right="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Jam</w:t>
            </w:r>
          </w:p>
        </w:tc>
        <w:tc>
          <w:tcPr>
            <w:tcW w:w="1840" w:type="dxa"/>
          </w:tcPr>
          <w:p w14:paraId="70D6F536" w14:textId="77777777" w:rsidR="00881137" w:rsidRPr="00E46A75" w:rsidRDefault="00881137" w:rsidP="00E46A75">
            <w:pPr>
              <w:ind w:right="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Suhu sesudah terapi WTS</w:t>
            </w:r>
          </w:p>
        </w:tc>
      </w:tr>
      <w:tr w:rsidR="00881137" w:rsidRPr="00E46A75" w14:paraId="7E9270E3" w14:textId="77777777" w:rsidTr="00E46A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6" w:type="dxa"/>
          </w:tcPr>
          <w:p w14:paraId="27D05A18" w14:textId="77777777" w:rsidR="00881137" w:rsidRPr="00E46A75" w:rsidRDefault="00881137" w:rsidP="00E46A75">
            <w:pPr>
              <w:ind w:right="2"/>
              <w:jc w:val="center"/>
              <w:rPr>
                <w:rFonts w:ascii="Palatino Linotype" w:hAnsi="Palatino Linotype" w:cs="Times New Roman"/>
                <w:sz w:val="24"/>
                <w:szCs w:val="24"/>
              </w:rPr>
            </w:pPr>
            <w:r w:rsidRPr="00E46A75">
              <w:rPr>
                <w:rFonts w:ascii="Palatino Linotype" w:hAnsi="Palatino Linotype" w:cs="Times New Roman"/>
                <w:sz w:val="24"/>
                <w:szCs w:val="24"/>
              </w:rPr>
              <w:t>2 Juli 2024</w:t>
            </w:r>
          </w:p>
        </w:tc>
        <w:tc>
          <w:tcPr>
            <w:tcW w:w="1103" w:type="dxa"/>
          </w:tcPr>
          <w:p w14:paraId="7F1D03F6" w14:textId="77777777" w:rsidR="00881137" w:rsidRPr="00E46A75" w:rsidRDefault="00881137" w:rsidP="00E46A75">
            <w:pPr>
              <w:ind w:right="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08.30</w:t>
            </w:r>
          </w:p>
        </w:tc>
        <w:tc>
          <w:tcPr>
            <w:tcW w:w="2069" w:type="dxa"/>
          </w:tcPr>
          <w:p w14:paraId="172DF762" w14:textId="77777777" w:rsidR="00881137" w:rsidRPr="00E46A75" w:rsidRDefault="00881137" w:rsidP="00E46A75">
            <w:pPr>
              <w:ind w:right="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38.4ºC</w:t>
            </w:r>
          </w:p>
        </w:tc>
        <w:tc>
          <w:tcPr>
            <w:tcW w:w="1333" w:type="dxa"/>
          </w:tcPr>
          <w:p w14:paraId="597821F9" w14:textId="77777777" w:rsidR="00881137" w:rsidRPr="00E46A75" w:rsidRDefault="00881137" w:rsidP="00E46A75">
            <w:pPr>
              <w:ind w:right="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09.00</w:t>
            </w:r>
          </w:p>
        </w:tc>
        <w:tc>
          <w:tcPr>
            <w:tcW w:w="1840" w:type="dxa"/>
          </w:tcPr>
          <w:p w14:paraId="70BC3036" w14:textId="77777777" w:rsidR="00881137" w:rsidRPr="00E46A75" w:rsidRDefault="00881137" w:rsidP="00E46A75">
            <w:pPr>
              <w:ind w:right="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37.8ºC</w:t>
            </w:r>
          </w:p>
        </w:tc>
      </w:tr>
      <w:tr w:rsidR="00881137" w:rsidRPr="00E46A75" w14:paraId="2ED056C5" w14:textId="77777777" w:rsidTr="00E46A75">
        <w:trPr>
          <w:jc w:val="center"/>
        </w:trPr>
        <w:tc>
          <w:tcPr>
            <w:cnfStyle w:val="001000000000" w:firstRow="0" w:lastRow="0" w:firstColumn="1" w:lastColumn="0" w:oddVBand="0" w:evenVBand="0" w:oddHBand="0" w:evenHBand="0" w:firstRowFirstColumn="0" w:firstRowLastColumn="0" w:lastRowFirstColumn="0" w:lastRowLastColumn="0"/>
            <w:tcW w:w="1586" w:type="dxa"/>
          </w:tcPr>
          <w:p w14:paraId="5301BC9C" w14:textId="77777777" w:rsidR="00881137" w:rsidRPr="00E46A75" w:rsidRDefault="00881137" w:rsidP="00E46A75">
            <w:pPr>
              <w:ind w:right="2"/>
              <w:jc w:val="center"/>
              <w:rPr>
                <w:rFonts w:ascii="Palatino Linotype" w:hAnsi="Palatino Linotype" w:cs="Times New Roman"/>
                <w:sz w:val="24"/>
                <w:szCs w:val="24"/>
              </w:rPr>
            </w:pPr>
            <w:r w:rsidRPr="00E46A75">
              <w:rPr>
                <w:rFonts w:ascii="Palatino Linotype" w:hAnsi="Palatino Linotype" w:cs="Times New Roman"/>
                <w:sz w:val="24"/>
                <w:szCs w:val="24"/>
              </w:rPr>
              <w:t>3 Juli 2024</w:t>
            </w:r>
          </w:p>
        </w:tc>
        <w:tc>
          <w:tcPr>
            <w:tcW w:w="1103" w:type="dxa"/>
          </w:tcPr>
          <w:p w14:paraId="04AD882A" w14:textId="77777777" w:rsidR="00881137" w:rsidRPr="00E46A75" w:rsidRDefault="00881137" w:rsidP="00E46A75">
            <w:pPr>
              <w:ind w:right="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14.30</w:t>
            </w:r>
          </w:p>
        </w:tc>
        <w:tc>
          <w:tcPr>
            <w:tcW w:w="2069" w:type="dxa"/>
          </w:tcPr>
          <w:p w14:paraId="104D5E6B" w14:textId="77777777" w:rsidR="00881137" w:rsidRPr="00E46A75" w:rsidRDefault="00881137" w:rsidP="00E46A75">
            <w:pPr>
              <w:ind w:right="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37.3ºC</w:t>
            </w:r>
          </w:p>
        </w:tc>
        <w:tc>
          <w:tcPr>
            <w:tcW w:w="1333" w:type="dxa"/>
          </w:tcPr>
          <w:p w14:paraId="032BFA54" w14:textId="77777777" w:rsidR="00881137" w:rsidRPr="00E46A75" w:rsidRDefault="00881137" w:rsidP="00E46A75">
            <w:pPr>
              <w:ind w:right="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15.00</w:t>
            </w:r>
          </w:p>
        </w:tc>
        <w:tc>
          <w:tcPr>
            <w:tcW w:w="1840" w:type="dxa"/>
          </w:tcPr>
          <w:p w14:paraId="492F189F" w14:textId="77777777" w:rsidR="00881137" w:rsidRPr="00E46A75" w:rsidRDefault="00881137" w:rsidP="00E46A75">
            <w:pPr>
              <w:ind w:right="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37ºC</w:t>
            </w:r>
          </w:p>
        </w:tc>
      </w:tr>
      <w:tr w:rsidR="00881137" w:rsidRPr="00E46A75" w14:paraId="20981BDF" w14:textId="77777777" w:rsidTr="00E46A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6" w:type="dxa"/>
          </w:tcPr>
          <w:p w14:paraId="099D873B" w14:textId="77777777" w:rsidR="00881137" w:rsidRPr="00E46A75" w:rsidRDefault="00881137" w:rsidP="00E46A75">
            <w:pPr>
              <w:ind w:right="2"/>
              <w:jc w:val="center"/>
              <w:rPr>
                <w:rFonts w:ascii="Palatino Linotype" w:hAnsi="Palatino Linotype" w:cs="Times New Roman"/>
                <w:sz w:val="24"/>
                <w:szCs w:val="24"/>
              </w:rPr>
            </w:pPr>
            <w:r w:rsidRPr="00E46A75">
              <w:rPr>
                <w:rFonts w:ascii="Palatino Linotype" w:hAnsi="Palatino Linotype" w:cs="Times New Roman"/>
                <w:sz w:val="24"/>
                <w:szCs w:val="24"/>
              </w:rPr>
              <w:t>4 Juli 2024</w:t>
            </w:r>
          </w:p>
        </w:tc>
        <w:tc>
          <w:tcPr>
            <w:tcW w:w="1103" w:type="dxa"/>
          </w:tcPr>
          <w:p w14:paraId="7B5996BB" w14:textId="77777777" w:rsidR="00881137" w:rsidRPr="00E46A75" w:rsidRDefault="00881137" w:rsidP="00E46A75">
            <w:pPr>
              <w:ind w:right="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14.30</w:t>
            </w:r>
          </w:p>
        </w:tc>
        <w:tc>
          <w:tcPr>
            <w:tcW w:w="2069" w:type="dxa"/>
          </w:tcPr>
          <w:p w14:paraId="36F87BE5" w14:textId="77777777" w:rsidR="00881137" w:rsidRPr="00E46A75" w:rsidRDefault="00881137" w:rsidP="00E46A75">
            <w:pPr>
              <w:ind w:right="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37.7ºC</w:t>
            </w:r>
          </w:p>
        </w:tc>
        <w:tc>
          <w:tcPr>
            <w:tcW w:w="1333" w:type="dxa"/>
          </w:tcPr>
          <w:p w14:paraId="75B5D2AF" w14:textId="77777777" w:rsidR="00881137" w:rsidRPr="00E46A75" w:rsidRDefault="00881137" w:rsidP="00E46A75">
            <w:pPr>
              <w:ind w:right="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15.00</w:t>
            </w:r>
          </w:p>
        </w:tc>
        <w:tc>
          <w:tcPr>
            <w:tcW w:w="1840" w:type="dxa"/>
          </w:tcPr>
          <w:p w14:paraId="5B608340" w14:textId="77777777" w:rsidR="00881137" w:rsidRPr="00E46A75" w:rsidRDefault="00881137" w:rsidP="00E46A75">
            <w:pPr>
              <w:ind w:right="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4"/>
                <w:szCs w:val="24"/>
              </w:rPr>
            </w:pPr>
            <w:r w:rsidRPr="00E46A75">
              <w:rPr>
                <w:rFonts w:ascii="Palatino Linotype" w:hAnsi="Palatino Linotype" w:cs="Times New Roman"/>
                <w:sz w:val="24"/>
                <w:szCs w:val="24"/>
              </w:rPr>
              <w:t>36.3ºC</w:t>
            </w:r>
          </w:p>
        </w:tc>
      </w:tr>
    </w:tbl>
    <w:p w14:paraId="067209E4" w14:textId="77777777" w:rsidR="00881137" w:rsidRPr="00E46A75" w:rsidRDefault="00881137" w:rsidP="00E46A75">
      <w:pPr>
        <w:spacing w:after="0" w:line="240" w:lineRule="auto"/>
        <w:ind w:right="2"/>
        <w:rPr>
          <w:rFonts w:ascii="Palatino Linotype" w:hAnsi="Palatino Linotype" w:cs="Times New Roman"/>
          <w:b/>
          <w:bCs/>
          <w:sz w:val="24"/>
          <w:szCs w:val="24"/>
        </w:rPr>
      </w:pPr>
    </w:p>
    <w:p w14:paraId="765B376F" w14:textId="1CD4A540" w:rsidR="008A067E" w:rsidRPr="00E46A75" w:rsidRDefault="00881137" w:rsidP="00E46A75">
      <w:pPr>
        <w:spacing w:after="0" w:line="240" w:lineRule="auto"/>
        <w:ind w:right="2"/>
        <w:jc w:val="both"/>
        <w:rPr>
          <w:rFonts w:ascii="Palatino Linotype" w:hAnsi="Palatino Linotype" w:cs="Times New Roman"/>
          <w:sz w:val="24"/>
          <w:szCs w:val="24"/>
        </w:rPr>
      </w:pPr>
      <w:r w:rsidRPr="00E46A75">
        <w:rPr>
          <w:rFonts w:ascii="Palatino Linotype" w:hAnsi="Palatino Linotype" w:cs="Times New Roman"/>
          <w:b/>
          <w:bCs/>
          <w:sz w:val="24"/>
          <w:szCs w:val="24"/>
        </w:rPr>
        <w:tab/>
      </w:r>
      <w:r w:rsidRPr="00E46A75">
        <w:rPr>
          <w:rFonts w:ascii="Palatino Linotype" w:hAnsi="Palatino Linotype" w:cs="Times New Roman"/>
          <w:sz w:val="24"/>
          <w:szCs w:val="24"/>
        </w:rPr>
        <w:t xml:space="preserve">Berdasarkan data tersebut tampak ada penurunan suhu tubuh dengan menggunakan Teknik Water Tepid Sponge, hal ini juga sejalan dengan teori yang mengatakan bahwa pemberian </w:t>
      </w:r>
      <w:r w:rsidRPr="00E46A75">
        <w:rPr>
          <w:rFonts w:ascii="Palatino Linotype" w:hAnsi="Palatino Linotype" w:cs="Times New Roman"/>
          <w:i/>
          <w:iCs/>
          <w:sz w:val="24"/>
          <w:szCs w:val="24"/>
        </w:rPr>
        <w:t>Water Tepid Sponge</w:t>
      </w:r>
      <w:r w:rsidRPr="00E46A75">
        <w:rPr>
          <w:rFonts w:ascii="Palatino Linotype" w:hAnsi="Palatino Linotype" w:cs="Times New Roman"/>
          <w:sz w:val="24"/>
          <w:szCs w:val="24"/>
        </w:rPr>
        <w:t xml:space="preserve"> merupakan Tindakan control panas tubuh melalui Teknik kopmres blok pada pembuluh darah superfisial dengan Teknik seka (PPNI, 2021).</w:t>
      </w:r>
    </w:p>
    <w:p w14:paraId="24D440F9" w14:textId="3AAF19C7" w:rsidR="00881137" w:rsidRPr="00E46A75" w:rsidRDefault="00881137" w:rsidP="00E46A75">
      <w:pPr>
        <w:spacing w:after="0" w:line="240" w:lineRule="auto"/>
        <w:ind w:right="2"/>
        <w:jc w:val="both"/>
        <w:rPr>
          <w:rFonts w:ascii="Palatino Linotype" w:hAnsi="Palatino Linotype" w:cs="Times New Roman"/>
          <w:sz w:val="24"/>
          <w:szCs w:val="24"/>
        </w:rPr>
      </w:pPr>
      <w:r w:rsidRPr="00E46A75">
        <w:rPr>
          <w:rFonts w:ascii="Palatino Linotype" w:hAnsi="Palatino Linotype" w:cs="Times New Roman"/>
          <w:sz w:val="24"/>
          <w:szCs w:val="24"/>
        </w:rPr>
        <w:tab/>
        <w:t xml:space="preserve">Dari pembahasan tersebut dapat disimpulkan bahwa terapi </w:t>
      </w:r>
      <w:r w:rsidRPr="00E46A75">
        <w:rPr>
          <w:rFonts w:ascii="Palatino Linotype" w:hAnsi="Palatino Linotype" w:cs="Times New Roman"/>
          <w:i/>
          <w:iCs/>
          <w:sz w:val="24"/>
          <w:szCs w:val="24"/>
        </w:rPr>
        <w:t xml:space="preserve">Water Tepid Sponge </w:t>
      </w:r>
      <w:r w:rsidRPr="00E46A75">
        <w:rPr>
          <w:rFonts w:ascii="Palatino Linotype" w:hAnsi="Palatino Linotype" w:cs="Times New Roman"/>
          <w:sz w:val="24"/>
          <w:szCs w:val="24"/>
        </w:rPr>
        <w:t xml:space="preserve">dapat sangat efektif untuk menurunkan demam namum akan menjadi bermakna jika diberikan antipiretik sebelum dilakukan pemberian </w:t>
      </w:r>
      <w:r w:rsidRPr="00E46A75">
        <w:rPr>
          <w:rFonts w:ascii="Palatino Linotype" w:hAnsi="Palatino Linotype" w:cs="Times New Roman"/>
          <w:i/>
          <w:iCs/>
          <w:sz w:val="24"/>
          <w:szCs w:val="24"/>
        </w:rPr>
        <w:t xml:space="preserve">Water Tepid Sponge, </w:t>
      </w:r>
      <w:r w:rsidRPr="00E46A75">
        <w:rPr>
          <w:rFonts w:ascii="Palatino Linotype" w:hAnsi="Palatino Linotype" w:cs="Times New Roman"/>
          <w:sz w:val="24"/>
          <w:szCs w:val="24"/>
        </w:rPr>
        <w:t xml:space="preserve">selain itu kolaborasi pemberian antipiretik dan hidrasi yang cukup akan mencegah anak mengalami komplikasi akibat hipertermia, sehingga memungkinkan perawat mampu menerapkan teknik </w:t>
      </w:r>
      <w:r w:rsidRPr="00E46A75">
        <w:rPr>
          <w:rFonts w:ascii="Palatino Linotype" w:hAnsi="Palatino Linotype" w:cs="Times New Roman"/>
          <w:i/>
          <w:iCs/>
          <w:sz w:val="24"/>
          <w:szCs w:val="24"/>
        </w:rPr>
        <w:t xml:space="preserve">Water Tepid Sponge </w:t>
      </w:r>
      <w:r w:rsidRPr="00E46A75">
        <w:rPr>
          <w:rFonts w:ascii="Palatino Linotype" w:hAnsi="Palatino Linotype" w:cs="Times New Roman"/>
          <w:sz w:val="24"/>
          <w:szCs w:val="24"/>
        </w:rPr>
        <w:t xml:space="preserve">pada pemberian asuhan keperawatan hipertermia pada pasien Dengue Hemoragic Fever. </w:t>
      </w:r>
    </w:p>
    <w:p w14:paraId="4749EE7C" w14:textId="77777777" w:rsidR="00E46A75" w:rsidRDefault="00E46A75" w:rsidP="00E46A75">
      <w:pPr>
        <w:spacing w:after="0" w:line="240" w:lineRule="auto"/>
        <w:ind w:right="2"/>
        <w:rPr>
          <w:rFonts w:ascii="Palatino Linotype" w:hAnsi="Palatino Linotype" w:cs="Times New Roman"/>
          <w:b/>
          <w:bCs/>
          <w:sz w:val="24"/>
          <w:szCs w:val="24"/>
        </w:rPr>
      </w:pPr>
    </w:p>
    <w:p w14:paraId="28669E96" w14:textId="32AD8EBE" w:rsidR="008A067E" w:rsidRPr="00E46A75" w:rsidRDefault="008A067E" w:rsidP="00E46A75">
      <w:pPr>
        <w:spacing w:after="0" w:line="240" w:lineRule="auto"/>
        <w:ind w:right="2"/>
        <w:rPr>
          <w:rFonts w:ascii="Palatino Linotype" w:hAnsi="Palatino Linotype" w:cs="Times New Roman"/>
          <w:b/>
          <w:bCs/>
          <w:sz w:val="24"/>
          <w:szCs w:val="24"/>
        </w:rPr>
      </w:pPr>
      <w:r w:rsidRPr="00E46A75">
        <w:rPr>
          <w:rFonts w:ascii="Palatino Linotype" w:hAnsi="Palatino Linotype" w:cs="Times New Roman"/>
          <w:b/>
          <w:bCs/>
          <w:sz w:val="24"/>
          <w:szCs w:val="24"/>
        </w:rPr>
        <w:t xml:space="preserve">KESIMPULAN </w:t>
      </w:r>
    </w:p>
    <w:p w14:paraId="72E8163B" w14:textId="51A14136" w:rsidR="008A067E" w:rsidRPr="00E46A75" w:rsidRDefault="008A067E" w:rsidP="00E46A75">
      <w:pPr>
        <w:spacing w:after="0" w:line="240" w:lineRule="auto"/>
        <w:ind w:right="2" w:firstLine="720"/>
        <w:jc w:val="both"/>
        <w:rPr>
          <w:rFonts w:ascii="Palatino Linotype" w:hAnsi="Palatino Linotype" w:cs="Times New Roman"/>
          <w:sz w:val="24"/>
          <w:szCs w:val="24"/>
        </w:rPr>
      </w:pPr>
      <w:r w:rsidRPr="00E46A75">
        <w:rPr>
          <w:rFonts w:ascii="Palatino Linotype" w:hAnsi="Palatino Linotype" w:cs="Times New Roman"/>
          <w:sz w:val="24"/>
          <w:szCs w:val="24"/>
        </w:rPr>
        <w:t xml:space="preserve">Berdasarkan karya tulis ilmiah di atas tentang penanganan demam pada anak Dengue Hemoragic Fevef (DHF) dengan intervensi pemberian </w:t>
      </w:r>
      <w:r w:rsidRPr="00E46A75">
        <w:rPr>
          <w:rFonts w:ascii="Palatino Linotype" w:hAnsi="Palatino Linotype" w:cs="Times New Roman"/>
          <w:i/>
          <w:iCs/>
          <w:sz w:val="24"/>
          <w:szCs w:val="24"/>
        </w:rPr>
        <w:t>Water Tepid Sponge</w:t>
      </w:r>
      <w:r w:rsidRPr="00E46A75">
        <w:rPr>
          <w:rFonts w:ascii="Palatino Linotype" w:hAnsi="Palatino Linotype" w:cs="Times New Roman"/>
          <w:sz w:val="24"/>
          <w:szCs w:val="24"/>
        </w:rPr>
        <w:t xml:space="preserve"> dapat disimpulkan bahwa teknik </w:t>
      </w:r>
      <w:r w:rsidRPr="00E46A75">
        <w:rPr>
          <w:rFonts w:ascii="Palatino Linotype" w:hAnsi="Palatino Linotype" w:cs="Times New Roman"/>
          <w:i/>
          <w:iCs/>
          <w:sz w:val="24"/>
          <w:szCs w:val="24"/>
        </w:rPr>
        <w:t>Water tepid Sponge</w:t>
      </w:r>
      <w:r w:rsidRPr="00E46A75">
        <w:rPr>
          <w:rFonts w:ascii="Palatino Linotype" w:hAnsi="Palatino Linotype" w:cs="Times New Roman"/>
          <w:sz w:val="24"/>
          <w:szCs w:val="24"/>
        </w:rPr>
        <w:t xml:space="preserve"> secara bermakna dapat menurunkan demam pada anak. Teknik </w:t>
      </w:r>
      <w:r w:rsidRPr="00E46A75">
        <w:rPr>
          <w:rFonts w:ascii="Palatino Linotype" w:hAnsi="Palatino Linotype" w:cs="Times New Roman"/>
          <w:i/>
          <w:iCs/>
          <w:sz w:val="24"/>
          <w:szCs w:val="24"/>
        </w:rPr>
        <w:t>Water Tepid Sponge</w:t>
      </w:r>
      <w:r w:rsidRPr="00E46A75">
        <w:rPr>
          <w:rFonts w:ascii="Palatino Linotype" w:hAnsi="Palatino Linotype" w:cs="Times New Roman"/>
          <w:sz w:val="24"/>
          <w:szCs w:val="24"/>
        </w:rPr>
        <w:t xml:space="preserve"> berbeda secara teknik dengan kompres hangat biasa yang hanya dilakukan pengompresan di area kepala saja, sehingga perlu kesabaran dalam melakukannya, selain itu peran keluarga dapat kita libatkan untuk mampu melakukan penanganan demam dengan menggunakan metode ini saat anak demam di rumah sakit atau di rumah.</w:t>
      </w:r>
    </w:p>
    <w:p w14:paraId="26EF1F80" w14:textId="15A12AD0" w:rsidR="008A067E" w:rsidRPr="00E46A75" w:rsidRDefault="008A067E" w:rsidP="00E46A75">
      <w:pPr>
        <w:spacing w:after="0" w:line="240" w:lineRule="auto"/>
        <w:ind w:left="426" w:right="2" w:hanging="426"/>
        <w:rPr>
          <w:rFonts w:ascii="Palatino Linotype" w:hAnsi="Palatino Linotype" w:cs="Times New Roman"/>
          <w:b/>
          <w:bCs/>
          <w:sz w:val="24"/>
          <w:szCs w:val="24"/>
        </w:rPr>
      </w:pPr>
      <w:r w:rsidRPr="00E46A75">
        <w:rPr>
          <w:rFonts w:ascii="Palatino Linotype" w:hAnsi="Palatino Linotype" w:cs="Times New Roman"/>
          <w:b/>
          <w:bCs/>
          <w:sz w:val="24"/>
          <w:szCs w:val="24"/>
        </w:rPr>
        <w:lastRenderedPageBreak/>
        <w:t xml:space="preserve">SARAN </w:t>
      </w:r>
    </w:p>
    <w:p w14:paraId="2554C8C5" w14:textId="77777777" w:rsidR="008A067E" w:rsidRPr="00E46A75" w:rsidRDefault="008A067E" w:rsidP="00E46A75">
      <w:pPr>
        <w:pStyle w:val="ListParagraph"/>
        <w:numPr>
          <w:ilvl w:val="0"/>
          <w:numId w:val="1"/>
        </w:numPr>
        <w:spacing w:after="0" w:line="240" w:lineRule="auto"/>
        <w:ind w:left="284" w:right="2" w:hanging="284"/>
        <w:jc w:val="both"/>
        <w:rPr>
          <w:rFonts w:ascii="Palatino Linotype" w:hAnsi="Palatino Linotype" w:cs="Times New Roman"/>
          <w:b/>
          <w:bCs/>
          <w:sz w:val="24"/>
          <w:szCs w:val="24"/>
        </w:rPr>
      </w:pPr>
      <w:r w:rsidRPr="00E46A75">
        <w:rPr>
          <w:rFonts w:ascii="Palatino Linotype" w:hAnsi="Palatino Linotype" w:cs="Times New Roman"/>
          <w:b/>
          <w:bCs/>
          <w:sz w:val="24"/>
          <w:szCs w:val="24"/>
        </w:rPr>
        <w:t>Bagi Universitas Yatsi Madani</w:t>
      </w:r>
    </w:p>
    <w:p w14:paraId="40A6FFD7" w14:textId="02904F19" w:rsidR="008A067E" w:rsidRPr="00E46A75" w:rsidRDefault="008A067E" w:rsidP="00E46A75">
      <w:pPr>
        <w:pStyle w:val="ListParagraph"/>
        <w:spacing w:after="0" w:line="240" w:lineRule="auto"/>
        <w:ind w:left="284" w:right="2" w:firstLine="436"/>
        <w:jc w:val="both"/>
        <w:rPr>
          <w:rFonts w:ascii="Palatino Linotype" w:hAnsi="Palatino Linotype" w:cs="Times New Roman"/>
          <w:sz w:val="24"/>
          <w:szCs w:val="24"/>
        </w:rPr>
      </w:pPr>
      <w:r w:rsidRPr="00E46A75">
        <w:rPr>
          <w:rFonts w:ascii="Palatino Linotype" w:hAnsi="Palatino Linotype" w:cs="Times New Roman"/>
          <w:sz w:val="24"/>
          <w:szCs w:val="24"/>
        </w:rPr>
        <w:t xml:space="preserve">Penulis berharap hasil karya tulis ilmiah ini dapat digunakan sebagai media informasi tentang penanganan hipertermia pada pasien anak dengan penyakit Dengue Hemoragic Fever menggunakan pemberian </w:t>
      </w:r>
      <w:r w:rsidRPr="00E46A75">
        <w:rPr>
          <w:rFonts w:ascii="Palatino Linotype" w:hAnsi="Palatino Linotype" w:cs="Times New Roman"/>
          <w:i/>
          <w:iCs/>
          <w:sz w:val="24"/>
          <w:szCs w:val="24"/>
        </w:rPr>
        <w:t>Water Tepid Sponge</w:t>
      </w:r>
      <w:r w:rsidRPr="00E46A75">
        <w:rPr>
          <w:rFonts w:ascii="Palatino Linotype" w:hAnsi="Palatino Linotype" w:cs="Times New Roman"/>
          <w:sz w:val="24"/>
          <w:szCs w:val="24"/>
        </w:rPr>
        <w:t xml:space="preserve"> dan menjadi bahan masukan untuk penelitian selanjutnya, terutama pada kasus Dengue Hemoragic Fever (DHF) pada anak.</w:t>
      </w:r>
    </w:p>
    <w:p w14:paraId="61B19F83" w14:textId="192B1E11" w:rsidR="008A067E" w:rsidRPr="00E46A75" w:rsidRDefault="008A067E" w:rsidP="00E46A75">
      <w:pPr>
        <w:pStyle w:val="ListParagraph"/>
        <w:spacing w:after="0" w:line="240" w:lineRule="auto"/>
        <w:ind w:left="0" w:right="2"/>
        <w:jc w:val="both"/>
        <w:rPr>
          <w:rFonts w:ascii="Palatino Linotype" w:hAnsi="Palatino Linotype" w:cs="Times New Roman"/>
          <w:b/>
          <w:bCs/>
          <w:sz w:val="24"/>
          <w:szCs w:val="24"/>
        </w:rPr>
      </w:pPr>
    </w:p>
    <w:p w14:paraId="76415E92" w14:textId="1639496D" w:rsidR="008A067E" w:rsidRPr="00E46A75" w:rsidRDefault="008A067E" w:rsidP="00E46A75">
      <w:pPr>
        <w:pStyle w:val="ListParagraph"/>
        <w:numPr>
          <w:ilvl w:val="0"/>
          <w:numId w:val="1"/>
        </w:numPr>
        <w:spacing w:after="0" w:line="240" w:lineRule="auto"/>
        <w:ind w:left="284" w:right="2" w:hanging="284"/>
        <w:jc w:val="both"/>
        <w:rPr>
          <w:rFonts w:ascii="Palatino Linotype" w:hAnsi="Palatino Linotype" w:cs="Times New Roman"/>
          <w:b/>
          <w:bCs/>
          <w:sz w:val="24"/>
          <w:szCs w:val="24"/>
        </w:rPr>
      </w:pPr>
      <w:r w:rsidRPr="00E46A75">
        <w:rPr>
          <w:rFonts w:ascii="Palatino Linotype" w:hAnsi="Palatino Linotype" w:cs="Times New Roman"/>
          <w:b/>
          <w:bCs/>
          <w:sz w:val="24"/>
          <w:szCs w:val="24"/>
        </w:rPr>
        <w:t xml:space="preserve">Bagi Profesi Keperawatan </w:t>
      </w:r>
    </w:p>
    <w:p w14:paraId="62F433EC" w14:textId="5EF168A4" w:rsidR="008A067E" w:rsidRPr="00E46A75" w:rsidRDefault="008A067E" w:rsidP="00E46A75">
      <w:pPr>
        <w:pStyle w:val="ListParagraph"/>
        <w:spacing w:after="0" w:line="240" w:lineRule="auto"/>
        <w:ind w:left="284" w:right="2" w:firstLine="436"/>
        <w:jc w:val="both"/>
        <w:rPr>
          <w:rFonts w:ascii="Palatino Linotype" w:hAnsi="Palatino Linotype" w:cs="Times New Roman"/>
          <w:sz w:val="24"/>
          <w:szCs w:val="24"/>
        </w:rPr>
      </w:pPr>
      <w:r w:rsidRPr="00E46A75">
        <w:rPr>
          <w:rFonts w:ascii="Palatino Linotype" w:hAnsi="Palatino Linotype" w:cs="Times New Roman"/>
          <w:sz w:val="24"/>
          <w:szCs w:val="24"/>
        </w:rPr>
        <w:t xml:space="preserve">Diharapkan perawat terus meningkatkan penyuluhan dan memberikan asuhan keperawatan yang tepat pada anak serta melakukan inovasi yang disesuaikan dengan kondisi pasien seperti penanganan demam dengan pemberian </w:t>
      </w:r>
      <w:r w:rsidRPr="00E46A75">
        <w:rPr>
          <w:rFonts w:ascii="Palatino Linotype" w:hAnsi="Palatino Linotype" w:cs="Times New Roman"/>
          <w:i/>
          <w:iCs/>
          <w:sz w:val="24"/>
          <w:szCs w:val="24"/>
        </w:rPr>
        <w:t>Water Tepid Sponge</w:t>
      </w:r>
      <w:r w:rsidRPr="00E46A75">
        <w:rPr>
          <w:rFonts w:ascii="Palatino Linotype" w:hAnsi="Palatino Linotype" w:cs="Times New Roman"/>
          <w:sz w:val="24"/>
          <w:szCs w:val="24"/>
        </w:rPr>
        <w:t xml:space="preserve"> yang dapat menurunkan suhu tubuh anak, agar keluarga menjadi koperatif terhadap terapi yang diberikan dan dapat mencegah timbulnya komplikasi pada hipertermia. </w:t>
      </w:r>
    </w:p>
    <w:p w14:paraId="6E48399C" w14:textId="77777777" w:rsidR="00143131" w:rsidRPr="00E46A75" w:rsidRDefault="00143131" w:rsidP="00E46A75">
      <w:pPr>
        <w:pStyle w:val="ListParagraph"/>
        <w:spacing w:after="0" w:line="240" w:lineRule="auto"/>
        <w:ind w:left="0" w:right="2"/>
        <w:jc w:val="both"/>
        <w:rPr>
          <w:rFonts w:ascii="Palatino Linotype" w:hAnsi="Palatino Linotype" w:cs="Times New Roman"/>
          <w:sz w:val="24"/>
          <w:szCs w:val="24"/>
        </w:rPr>
      </w:pPr>
    </w:p>
    <w:p w14:paraId="2C1ADCF0" w14:textId="77777777" w:rsidR="00E46A75" w:rsidRDefault="008A067E" w:rsidP="00E46A75">
      <w:pPr>
        <w:spacing w:after="0" w:line="240" w:lineRule="auto"/>
        <w:ind w:right="2"/>
        <w:rPr>
          <w:rFonts w:ascii="Palatino Linotype" w:hAnsi="Palatino Linotype" w:cs="Times New Roman"/>
          <w:b/>
          <w:bCs/>
          <w:sz w:val="24"/>
          <w:szCs w:val="24"/>
        </w:rPr>
      </w:pPr>
      <w:r w:rsidRPr="00E46A75">
        <w:rPr>
          <w:rFonts w:ascii="Palatino Linotype" w:hAnsi="Palatino Linotype" w:cs="Times New Roman"/>
          <w:b/>
          <w:bCs/>
          <w:sz w:val="24"/>
          <w:szCs w:val="24"/>
        </w:rPr>
        <w:t xml:space="preserve">DAFTAR PUSTAKA </w:t>
      </w:r>
    </w:p>
    <w:p w14:paraId="51F4B1C4" w14:textId="78A34F01" w:rsidR="008A067E" w:rsidRPr="00E46A75" w:rsidRDefault="008A067E" w:rsidP="00E46A75">
      <w:pPr>
        <w:spacing w:after="0" w:line="240" w:lineRule="auto"/>
        <w:ind w:left="1276" w:right="2" w:hanging="1276"/>
        <w:rPr>
          <w:rFonts w:ascii="Palatino Linotype" w:hAnsi="Palatino Linotype" w:cs="Times New Roman"/>
          <w:b/>
          <w:bCs/>
          <w:sz w:val="24"/>
          <w:szCs w:val="24"/>
        </w:rPr>
      </w:pPr>
      <w:r w:rsidRPr="00E46A75">
        <w:rPr>
          <w:rFonts w:ascii="Palatino Linotype" w:hAnsi="Palatino Linotype" w:cs="Times New Roman"/>
          <w:b/>
          <w:bCs/>
          <w:sz w:val="24"/>
          <w:szCs w:val="24"/>
        </w:rPr>
        <w:fldChar w:fldCharType="begin" w:fldLock="1"/>
      </w:r>
      <w:r w:rsidRPr="00E46A75">
        <w:rPr>
          <w:rFonts w:ascii="Palatino Linotype" w:hAnsi="Palatino Linotype" w:cs="Times New Roman"/>
          <w:b/>
          <w:bCs/>
          <w:sz w:val="24"/>
          <w:szCs w:val="24"/>
        </w:rPr>
        <w:instrText xml:space="preserve">ADDIN Mendeley Bibliography CSL_BIBLIOGRAPHY </w:instrText>
      </w:r>
      <w:r w:rsidRPr="00E46A75">
        <w:rPr>
          <w:rFonts w:ascii="Palatino Linotype" w:hAnsi="Palatino Linotype" w:cs="Times New Roman"/>
          <w:b/>
          <w:bCs/>
          <w:sz w:val="24"/>
          <w:szCs w:val="24"/>
        </w:rPr>
        <w:fldChar w:fldCharType="separate"/>
      </w:r>
    </w:p>
    <w:p w14:paraId="33549FD2" w14:textId="77777777" w:rsidR="008A067E" w:rsidRPr="00E46A75" w:rsidRDefault="008A067E"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r w:rsidRPr="00E46A75">
        <w:rPr>
          <w:rFonts w:ascii="Palatino Linotype" w:hAnsi="Palatino Linotype" w:cs="Times New Roman"/>
          <w:noProof/>
          <w:sz w:val="24"/>
          <w:szCs w:val="24"/>
        </w:rPr>
        <w:t xml:space="preserve">Fitri. (2023). </w:t>
      </w:r>
      <w:r w:rsidRPr="00E46A75">
        <w:rPr>
          <w:rFonts w:ascii="Palatino Linotype" w:hAnsi="Palatino Linotype" w:cs="Times New Roman"/>
          <w:i/>
          <w:iCs/>
          <w:noProof/>
          <w:sz w:val="24"/>
          <w:szCs w:val="24"/>
        </w:rPr>
        <w:t>Asuhan Keperawatan Pada An. A dengan Demam Berdarah Dengue dengan Implementasi Water Tepid Sponge pada Pasien Hipertermi di Ruang Mawar RSUD Kabupaten Rejang Lebong</w:t>
      </w:r>
      <w:r w:rsidRPr="00E46A75">
        <w:rPr>
          <w:rFonts w:ascii="Palatino Linotype" w:hAnsi="Palatino Linotype" w:cs="Times New Roman"/>
          <w:noProof/>
          <w:sz w:val="24"/>
          <w:szCs w:val="24"/>
        </w:rPr>
        <w:t>. 1–168.</w:t>
      </w:r>
    </w:p>
    <w:p w14:paraId="5083F92E" w14:textId="77777777" w:rsidR="008A067E" w:rsidRPr="00E46A75" w:rsidRDefault="008A067E"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r w:rsidRPr="00E46A75">
        <w:rPr>
          <w:rFonts w:ascii="Palatino Linotype" w:hAnsi="Palatino Linotype" w:cs="Times New Roman"/>
          <w:noProof/>
          <w:sz w:val="24"/>
          <w:szCs w:val="24"/>
        </w:rPr>
        <w:t>Fitriana, A., Rohmah, M., Fuadah, S., &amp; Saputra, R. (2023). Studi Kasus</w:t>
      </w:r>
      <w:r w:rsidRPr="00E46A75">
        <w:rPr>
          <w:rFonts w:ascii="Times New Roman" w:hAnsi="Times New Roman" w:cs="Times New Roman"/>
          <w:noProof/>
          <w:sz w:val="24"/>
          <w:szCs w:val="24"/>
        </w:rPr>
        <w:t> </w:t>
      </w:r>
      <w:r w:rsidRPr="00E46A75">
        <w:rPr>
          <w:rFonts w:ascii="Palatino Linotype" w:hAnsi="Palatino Linotype" w:cs="Times New Roman"/>
          <w:noProof/>
          <w:sz w:val="24"/>
          <w:szCs w:val="24"/>
        </w:rPr>
        <w:t xml:space="preserve">: Pasien Dengue Hemorrhagic Fever ( DHF ) Dengan Pemberian Terapi Tepid Sponge Water Untuk Mengatasi Hipertermia. </w:t>
      </w:r>
      <w:r w:rsidRPr="00E46A75">
        <w:rPr>
          <w:rFonts w:ascii="Palatino Linotype" w:hAnsi="Palatino Linotype" w:cs="Times New Roman"/>
          <w:i/>
          <w:iCs/>
          <w:noProof/>
          <w:sz w:val="24"/>
          <w:szCs w:val="24"/>
        </w:rPr>
        <w:t>Jurnal Keperawatan</w:t>
      </w:r>
      <w:r w:rsidRPr="00E46A75">
        <w:rPr>
          <w:rFonts w:ascii="Palatino Linotype" w:hAnsi="Palatino Linotype" w:cs="Times New Roman"/>
          <w:noProof/>
          <w:sz w:val="24"/>
          <w:szCs w:val="24"/>
        </w:rPr>
        <w:t xml:space="preserve">, </w:t>
      </w:r>
      <w:r w:rsidRPr="00E46A75">
        <w:rPr>
          <w:rFonts w:ascii="Palatino Linotype" w:hAnsi="Palatino Linotype" w:cs="Times New Roman"/>
          <w:i/>
          <w:iCs/>
          <w:noProof/>
          <w:sz w:val="24"/>
          <w:szCs w:val="24"/>
        </w:rPr>
        <w:t>1</w:t>
      </w:r>
      <w:r w:rsidRPr="00E46A75">
        <w:rPr>
          <w:rFonts w:ascii="Palatino Linotype" w:hAnsi="Palatino Linotype" w:cs="Times New Roman"/>
          <w:noProof/>
          <w:sz w:val="24"/>
          <w:szCs w:val="24"/>
        </w:rPr>
        <w:t>(1), 1–5. https://www.risji.com/index.php/jurkep/article/view/14</w:t>
      </w:r>
    </w:p>
    <w:p w14:paraId="71FB34E5" w14:textId="77777777" w:rsidR="008A067E" w:rsidRPr="00E46A75" w:rsidRDefault="008A067E"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r w:rsidRPr="00E46A75">
        <w:rPr>
          <w:rFonts w:ascii="Palatino Linotype" w:hAnsi="Palatino Linotype" w:cs="Times New Roman"/>
          <w:noProof/>
          <w:sz w:val="24"/>
          <w:szCs w:val="24"/>
        </w:rPr>
        <w:t xml:space="preserve">Husna, N. (2024). Gambaran Pengetahuan Orang Tua Tentang Penurunan Demam Pada Balita Dengan Metode Water Tepid Sponge. </w:t>
      </w:r>
      <w:r w:rsidRPr="00E46A75">
        <w:rPr>
          <w:rFonts w:ascii="Palatino Linotype" w:hAnsi="Palatino Linotype" w:cs="Times New Roman"/>
          <w:i/>
          <w:iCs/>
          <w:noProof/>
          <w:sz w:val="24"/>
          <w:szCs w:val="24"/>
        </w:rPr>
        <w:t>MULTIPLE: Journal of Global and Multidisciplinary</w:t>
      </w:r>
      <w:r w:rsidRPr="00E46A75">
        <w:rPr>
          <w:rFonts w:ascii="Palatino Linotype" w:hAnsi="Palatino Linotype" w:cs="Times New Roman"/>
          <w:noProof/>
          <w:sz w:val="24"/>
          <w:szCs w:val="24"/>
        </w:rPr>
        <w:t xml:space="preserve">, </w:t>
      </w:r>
      <w:r w:rsidRPr="00E46A75">
        <w:rPr>
          <w:rFonts w:ascii="Palatino Linotype" w:hAnsi="Palatino Linotype" w:cs="Times New Roman"/>
          <w:i/>
          <w:iCs/>
          <w:noProof/>
          <w:sz w:val="24"/>
          <w:szCs w:val="24"/>
        </w:rPr>
        <w:t>2</w:t>
      </w:r>
      <w:r w:rsidRPr="00E46A75">
        <w:rPr>
          <w:rFonts w:ascii="Palatino Linotype" w:hAnsi="Palatino Linotype" w:cs="Times New Roman"/>
          <w:noProof/>
          <w:sz w:val="24"/>
          <w:szCs w:val="24"/>
        </w:rPr>
        <w:t>(5), 1585–1595.</w:t>
      </w:r>
    </w:p>
    <w:p w14:paraId="4D293791" w14:textId="77777777" w:rsidR="008A067E" w:rsidRPr="00E46A75" w:rsidRDefault="008A067E"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r w:rsidRPr="00E46A75">
        <w:rPr>
          <w:rFonts w:ascii="Palatino Linotype" w:hAnsi="Palatino Linotype" w:cs="Times New Roman"/>
          <w:noProof/>
          <w:sz w:val="24"/>
          <w:szCs w:val="24"/>
        </w:rPr>
        <w:t xml:space="preserve">Kemenkes RI, 2020. (2020). </w:t>
      </w:r>
      <w:r w:rsidRPr="00E46A75">
        <w:rPr>
          <w:rFonts w:ascii="Palatino Linotype" w:hAnsi="Palatino Linotype" w:cs="Times New Roman"/>
          <w:i/>
          <w:iCs/>
          <w:noProof/>
          <w:sz w:val="24"/>
          <w:szCs w:val="24"/>
        </w:rPr>
        <w:t>Infeksi Dengue</w:t>
      </w:r>
      <w:r w:rsidRPr="00E46A75">
        <w:rPr>
          <w:rFonts w:ascii="Palatino Linotype" w:hAnsi="Palatino Linotype" w:cs="Times New Roman"/>
          <w:noProof/>
          <w:sz w:val="24"/>
          <w:szCs w:val="24"/>
        </w:rPr>
        <w:t xml:space="preserve">. </w:t>
      </w:r>
      <w:r w:rsidRPr="00E46A75">
        <w:rPr>
          <w:rFonts w:ascii="Palatino Linotype" w:hAnsi="Palatino Linotype" w:cs="Times New Roman"/>
          <w:i/>
          <w:iCs/>
          <w:noProof/>
          <w:sz w:val="24"/>
          <w:szCs w:val="24"/>
        </w:rPr>
        <w:t>21</w:t>
      </w:r>
      <w:r w:rsidRPr="00E46A75">
        <w:rPr>
          <w:rFonts w:ascii="Palatino Linotype" w:hAnsi="Palatino Linotype" w:cs="Times New Roman"/>
          <w:noProof/>
          <w:sz w:val="24"/>
          <w:szCs w:val="24"/>
        </w:rPr>
        <w:t>(1), 1–9.</w:t>
      </w:r>
    </w:p>
    <w:p w14:paraId="4145919D" w14:textId="77777777" w:rsidR="008A067E" w:rsidRPr="00E46A75" w:rsidRDefault="008A067E"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r w:rsidRPr="00E46A75">
        <w:rPr>
          <w:rFonts w:ascii="Palatino Linotype" w:hAnsi="Palatino Linotype" w:cs="Times New Roman"/>
          <w:noProof/>
          <w:sz w:val="24"/>
          <w:szCs w:val="24"/>
        </w:rPr>
        <w:t xml:space="preserve">Lainsamputty, F., &amp; Saluy, P. M. (2023). Studi Kasus Asuhan Keperawatan pada Anak dengan Dengue Hemorrhagic Fever di Ruangan PICU. </w:t>
      </w:r>
      <w:r w:rsidRPr="00E46A75">
        <w:rPr>
          <w:rFonts w:ascii="Palatino Linotype" w:hAnsi="Palatino Linotype" w:cs="Times New Roman"/>
          <w:i/>
          <w:iCs/>
          <w:noProof/>
          <w:sz w:val="24"/>
          <w:szCs w:val="24"/>
        </w:rPr>
        <w:t>THE JOURNAL OF Mother and Child Health  Concerns</w:t>
      </w:r>
      <w:r w:rsidRPr="00E46A75">
        <w:rPr>
          <w:rFonts w:ascii="Palatino Linotype" w:hAnsi="Palatino Linotype" w:cs="Times New Roman"/>
          <w:noProof/>
          <w:sz w:val="24"/>
          <w:szCs w:val="24"/>
        </w:rPr>
        <w:t xml:space="preserve">, </w:t>
      </w:r>
      <w:r w:rsidRPr="00E46A75">
        <w:rPr>
          <w:rFonts w:ascii="Palatino Linotype" w:hAnsi="Palatino Linotype" w:cs="Times New Roman"/>
          <w:i/>
          <w:iCs/>
          <w:noProof/>
          <w:sz w:val="24"/>
          <w:szCs w:val="24"/>
        </w:rPr>
        <w:t>3</w:t>
      </w:r>
      <w:r w:rsidRPr="00E46A75">
        <w:rPr>
          <w:rFonts w:ascii="Palatino Linotype" w:hAnsi="Palatino Linotype" w:cs="Times New Roman"/>
          <w:noProof/>
          <w:sz w:val="24"/>
          <w:szCs w:val="24"/>
        </w:rPr>
        <w:t>(1), 35–38. https://doi.org/10.56922/mchc.v3i1.376</w:t>
      </w:r>
    </w:p>
    <w:p w14:paraId="24F00901" w14:textId="77777777" w:rsidR="008A067E" w:rsidRPr="00E46A75" w:rsidRDefault="008A067E"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r w:rsidRPr="00E46A75">
        <w:rPr>
          <w:rFonts w:ascii="Palatino Linotype" w:hAnsi="Palatino Linotype" w:cs="Times New Roman"/>
          <w:noProof/>
          <w:sz w:val="24"/>
          <w:szCs w:val="24"/>
        </w:rPr>
        <w:t xml:space="preserve">lantang adelia firsty,  tanda yunita cindy. (2020). </w:t>
      </w:r>
      <w:r w:rsidRPr="00E46A75">
        <w:rPr>
          <w:rFonts w:ascii="Palatino Linotype" w:hAnsi="Palatino Linotype" w:cs="Times New Roman"/>
          <w:i/>
          <w:iCs/>
          <w:noProof/>
          <w:sz w:val="24"/>
          <w:szCs w:val="24"/>
        </w:rPr>
        <w:t>Hubungan Pengetahua Tentang Dbd Dengan Penerapan 3M Plus Dikelurahan Borong Kecamatan Manggala Kota Makassar</w:t>
      </w:r>
      <w:r w:rsidRPr="00E46A75">
        <w:rPr>
          <w:rFonts w:ascii="Palatino Linotype" w:hAnsi="Palatino Linotype" w:cs="Times New Roman"/>
          <w:noProof/>
          <w:sz w:val="24"/>
          <w:szCs w:val="24"/>
        </w:rPr>
        <w:t>. http://repository.stikstellamarismks.ac.id/532/</w:t>
      </w:r>
    </w:p>
    <w:p w14:paraId="27964474" w14:textId="77777777" w:rsidR="008A067E" w:rsidRPr="00E46A75" w:rsidRDefault="008A067E"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r w:rsidRPr="00E46A75">
        <w:rPr>
          <w:rFonts w:ascii="Palatino Linotype" w:hAnsi="Palatino Linotype" w:cs="Times New Roman"/>
          <w:noProof/>
          <w:sz w:val="24"/>
          <w:szCs w:val="24"/>
        </w:rPr>
        <w:t xml:space="preserve">Maharani, A. A. (2022). Hipertermi (dengue hemoragic rever) pada An.F di ruang Melati Rumah Sakit Husada. In </w:t>
      </w:r>
      <w:r w:rsidRPr="00E46A75">
        <w:rPr>
          <w:rFonts w:ascii="Palatino Linotype" w:hAnsi="Palatino Linotype" w:cs="Times New Roman"/>
          <w:i/>
          <w:iCs/>
          <w:noProof/>
          <w:sz w:val="24"/>
          <w:szCs w:val="24"/>
        </w:rPr>
        <w:t>Karya Tulis Imiah</w:t>
      </w:r>
      <w:r w:rsidRPr="00E46A75">
        <w:rPr>
          <w:rFonts w:ascii="Palatino Linotype" w:hAnsi="Palatino Linotype" w:cs="Times New Roman"/>
          <w:noProof/>
          <w:sz w:val="24"/>
          <w:szCs w:val="24"/>
        </w:rPr>
        <w:t>.</w:t>
      </w:r>
    </w:p>
    <w:p w14:paraId="32F423CC" w14:textId="77777777" w:rsidR="008A067E" w:rsidRPr="00E46A75" w:rsidRDefault="008A067E"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r w:rsidRPr="00E46A75">
        <w:rPr>
          <w:rFonts w:ascii="Palatino Linotype" w:hAnsi="Palatino Linotype" w:cs="Times New Roman"/>
          <w:noProof/>
          <w:sz w:val="24"/>
          <w:szCs w:val="24"/>
        </w:rPr>
        <w:t xml:space="preserve">Malasari. (2020). Analisis Asuhan Keperawatan Pada Pasien an. Q Dengan Diagnosa Medis Dengue Haemoragic Fever (Dhf). </w:t>
      </w:r>
      <w:r w:rsidRPr="00E46A75">
        <w:rPr>
          <w:rFonts w:ascii="Palatino Linotype" w:hAnsi="Palatino Linotype" w:cs="Times New Roman"/>
          <w:i/>
          <w:iCs/>
          <w:noProof/>
          <w:sz w:val="24"/>
          <w:szCs w:val="24"/>
        </w:rPr>
        <w:t>British Medical Journal</w:t>
      </w:r>
      <w:r w:rsidRPr="00E46A75">
        <w:rPr>
          <w:rFonts w:ascii="Palatino Linotype" w:hAnsi="Palatino Linotype" w:cs="Times New Roman"/>
          <w:noProof/>
          <w:sz w:val="24"/>
          <w:szCs w:val="24"/>
        </w:rPr>
        <w:t xml:space="preserve">, </w:t>
      </w:r>
      <w:r w:rsidRPr="00E46A75">
        <w:rPr>
          <w:rFonts w:ascii="Palatino Linotype" w:hAnsi="Palatino Linotype" w:cs="Times New Roman"/>
          <w:i/>
          <w:iCs/>
          <w:noProof/>
          <w:sz w:val="24"/>
          <w:szCs w:val="24"/>
        </w:rPr>
        <w:t>2</w:t>
      </w:r>
      <w:r w:rsidRPr="00E46A75">
        <w:rPr>
          <w:rFonts w:ascii="Palatino Linotype" w:hAnsi="Palatino Linotype" w:cs="Times New Roman"/>
          <w:noProof/>
          <w:sz w:val="24"/>
          <w:szCs w:val="24"/>
        </w:rPr>
        <w:t>(5474), 1333–1336.</w:t>
      </w:r>
    </w:p>
    <w:p w14:paraId="5B0E1396" w14:textId="77777777" w:rsidR="008A067E" w:rsidRDefault="008A067E"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r w:rsidRPr="00E46A75">
        <w:rPr>
          <w:rFonts w:ascii="Palatino Linotype" w:hAnsi="Palatino Linotype" w:cs="Times New Roman"/>
          <w:noProof/>
          <w:sz w:val="24"/>
          <w:szCs w:val="24"/>
        </w:rPr>
        <w:t xml:space="preserve">Manalu, Y. D., &amp; Nursasmita, R. (2023). Analisis Asuhan Keperawatan Melalui Intervensi Water Tepid Sponge Pada Anak Dengan Hipertermia Di Rsu Uki Jakarta. </w:t>
      </w:r>
      <w:r w:rsidRPr="00E46A75">
        <w:rPr>
          <w:rFonts w:ascii="Palatino Linotype" w:hAnsi="Palatino Linotype" w:cs="Times New Roman"/>
          <w:i/>
          <w:iCs/>
          <w:noProof/>
          <w:sz w:val="24"/>
          <w:szCs w:val="24"/>
        </w:rPr>
        <w:t>Jurnal Penelitian Keperawatan Kontemporer</w:t>
      </w:r>
      <w:r w:rsidRPr="00E46A75">
        <w:rPr>
          <w:rFonts w:ascii="Palatino Linotype" w:hAnsi="Palatino Linotype" w:cs="Times New Roman"/>
          <w:noProof/>
          <w:sz w:val="24"/>
          <w:szCs w:val="24"/>
        </w:rPr>
        <w:t xml:space="preserve">, </w:t>
      </w:r>
      <w:r w:rsidRPr="00E46A75">
        <w:rPr>
          <w:rFonts w:ascii="Palatino Linotype" w:hAnsi="Palatino Linotype" w:cs="Times New Roman"/>
          <w:i/>
          <w:iCs/>
          <w:noProof/>
          <w:sz w:val="24"/>
          <w:szCs w:val="24"/>
        </w:rPr>
        <w:t>3</w:t>
      </w:r>
      <w:r w:rsidRPr="00E46A75">
        <w:rPr>
          <w:rFonts w:ascii="Palatino Linotype" w:hAnsi="Palatino Linotype" w:cs="Times New Roman"/>
          <w:noProof/>
          <w:sz w:val="24"/>
          <w:szCs w:val="24"/>
        </w:rPr>
        <w:t>(2), 1–9. https://doi.org/10.59894/jpkk.v3i2.522</w:t>
      </w:r>
    </w:p>
    <w:p w14:paraId="0FA19014" w14:textId="77777777" w:rsidR="00E46A75" w:rsidRDefault="00E46A75"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p>
    <w:p w14:paraId="4322314C" w14:textId="77777777" w:rsidR="00E46A75" w:rsidRPr="00E46A75" w:rsidRDefault="00E46A75"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p>
    <w:p w14:paraId="46125076" w14:textId="77777777" w:rsidR="008A067E" w:rsidRPr="00E46A75" w:rsidRDefault="008A067E"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r w:rsidRPr="00E46A75">
        <w:rPr>
          <w:rFonts w:ascii="Palatino Linotype" w:hAnsi="Palatino Linotype" w:cs="Times New Roman"/>
          <w:noProof/>
          <w:sz w:val="24"/>
          <w:szCs w:val="24"/>
        </w:rPr>
        <w:lastRenderedPageBreak/>
        <w:t xml:space="preserve">Nurhayati, S., &amp; Dian Haerani. (2020). Asuhan Keperawatan Pada Anak Dengan Demam Berdarah Dengue: Sebuah Studi Kasus. </w:t>
      </w:r>
      <w:r w:rsidRPr="00E46A75">
        <w:rPr>
          <w:rFonts w:ascii="Palatino Linotype" w:hAnsi="Palatino Linotype" w:cs="Times New Roman"/>
          <w:i/>
          <w:iCs/>
          <w:noProof/>
          <w:sz w:val="24"/>
          <w:szCs w:val="24"/>
        </w:rPr>
        <w:t>Buletin Kesehatan: Publikasi Ilmiah Bidang Kesehatan</w:t>
      </w:r>
      <w:r w:rsidRPr="00E46A75">
        <w:rPr>
          <w:rFonts w:ascii="Palatino Linotype" w:hAnsi="Palatino Linotype" w:cs="Times New Roman"/>
          <w:noProof/>
          <w:sz w:val="24"/>
          <w:szCs w:val="24"/>
        </w:rPr>
        <w:t xml:space="preserve">, </w:t>
      </w:r>
      <w:r w:rsidRPr="00E46A75">
        <w:rPr>
          <w:rFonts w:ascii="Palatino Linotype" w:hAnsi="Palatino Linotype" w:cs="Times New Roman"/>
          <w:i/>
          <w:iCs/>
          <w:noProof/>
          <w:sz w:val="24"/>
          <w:szCs w:val="24"/>
        </w:rPr>
        <w:t>4</w:t>
      </w:r>
      <w:r w:rsidRPr="00E46A75">
        <w:rPr>
          <w:rFonts w:ascii="Palatino Linotype" w:hAnsi="Palatino Linotype" w:cs="Times New Roman"/>
          <w:noProof/>
          <w:sz w:val="24"/>
          <w:szCs w:val="24"/>
        </w:rPr>
        <w:t>(2), 80–98. https://doi.org/10.36971/keperawatan.v4i2.79</w:t>
      </w:r>
    </w:p>
    <w:p w14:paraId="36EE88C8" w14:textId="77777777" w:rsidR="008A067E" w:rsidRPr="00E46A75" w:rsidRDefault="008A067E" w:rsidP="00E46A75">
      <w:pPr>
        <w:widowControl w:val="0"/>
        <w:autoSpaceDE w:val="0"/>
        <w:autoSpaceDN w:val="0"/>
        <w:adjustRightInd w:val="0"/>
        <w:spacing w:after="0" w:line="240" w:lineRule="auto"/>
        <w:ind w:left="1276" w:right="2" w:hanging="1276"/>
        <w:jc w:val="both"/>
        <w:rPr>
          <w:rFonts w:ascii="Palatino Linotype" w:hAnsi="Palatino Linotype" w:cs="Times New Roman"/>
          <w:noProof/>
          <w:sz w:val="24"/>
          <w:szCs w:val="24"/>
        </w:rPr>
      </w:pPr>
      <w:r w:rsidRPr="00E46A75">
        <w:rPr>
          <w:rFonts w:ascii="Palatino Linotype" w:hAnsi="Palatino Linotype" w:cs="Times New Roman"/>
          <w:noProof/>
          <w:sz w:val="24"/>
          <w:szCs w:val="24"/>
        </w:rPr>
        <w:t xml:space="preserve">Risky, T. (2020). Karya tulis ilmiah asuhan keperawatan pada klien anak dengan dengue hemorrhagic fever (dhf) yang di rawat di rumah sakit. </w:t>
      </w:r>
      <w:r w:rsidRPr="00E46A75">
        <w:rPr>
          <w:rFonts w:ascii="Palatino Linotype" w:hAnsi="Palatino Linotype" w:cs="Times New Roman"/>
          <w:i/>
          <w:iCs/>
          <w:noProof/>
          <w:sz w:val="24"/>
          <w:szCs w:val="24"/>
        </w:rPr>
        <w:t>Patofisiologi Dengue Hemoragic Fever</w:t>
      </w:r>
      <w:r w:rsidRPr="00E46A75">
        <w:rPr>
          <w:rFonts w:ascii="Palatino Linotype" w:hAnsi="Palatino Linotype" w:cs="Times New Roman"/>
          <w:noProof/>
          <w:sz w:val="24"/>
          <w:szCs w:val="24"/>
        </w:rPr>
        <w:t xml:space="preserve">, </w:t>
      </w:r>
      <w:r w:rsidRPr="00E46A75">
        <w:rPr>
          <w:rFonts w:ascii="Palatino Linotype" w:hAnsi="Palatino Linotype" w:cs="Times New Roman"/>
          <w:i/>
          <w:iCs/>
          <w:noProof/>
          <w:sz w:val="24"/>
          <w:szCs w:val="24"/>
        </w:rPr>
        <w:t>2</w:t>
      </w:r>
      <w:r w:rsidRPr="00E46A75">
        <w:rPr>
          <w:rFonts w:ascii="Palatino Linotype" w:hAnsi="Palatino Linotype" w:cs="Times New Roman"/>
          <w:noProof/>
          <w:sz w:val="24"/>
          <w:szCs w:val="24"/>
        </w:rPr>
        <w:t>, 15–152. http://repository.poltekkes-kaltim.ac.id/id/eprint/1082</w:t>
      </w:r>
    </w:p>
    <w:p w14:paraId="2D5BFFBA" w14:textId="78022570" w:rsidR="008A067E" w:rsidRPr="00E46A75" w:rsidRDefault="008A067E" w:rsidP="00E46A75">
      <w:pPr>
        <w:spacing w:after="0" w:line="240" w:lineRule="auto"/>
        <w:ind w:right="2"/>
        <w:rPr>
          <w:rFonts w:ascii="Palatino Linotype" w:hAnsi="Palatino Linotype" w:cs="Times New Roman"/>
          <w:b/>
          <w:bCs/>
          <w:sz w:val="24"/>
          <w:szCs w:val="24"/>
        </w:rPr>
      </w:pPr>
      <w:r w:rsidRPr="00E46A75">
        <w:rPr>
          <w:rFonts w:ascii="Palatino Linotype" w:hAnsi="Palatino Linotype" w:cs="Times New Roman"/>
          <w:b/>
          <w:bCs/>
          <w:sz w:val="24"/>
          <w:szCs w:val="24"/>
        </w:rPr>
        <w:fldChar w:fldCharType="end"/>
      </w:r>
    </w:p>
    <w:sectPr w:rsidR="008A067E" w:rsidRPr="00E46A75" w:rsidSect="00E46A75">
      <w:headerReference w:type="default" r:id="rId10"/>
      <w:pgSz w:w="11910" w:h="16840" w:code="9"/>
      <w:pgMar w:top="851" w:right="851" w:bottom="851" w:left="85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93AB5" w14:textId="77777777" w:rsidR="00AD4137" w:rsidRDefault="00AD4137" w:rsidP="00E46A75">
      <w:pPr>
        <w:spacing w:after="0" w:line="240" w:lineRule="auto"/>
      </w:pPr>
      <w:r>
        <w:separator/>
      </w:r>
    </w:p>
  </w:endnote>
  <w:endnote w:type="continuationSeparator" w:id="0">
    <w:p w14:paraId="26D6BE1E" w14:textId="77777777" w:rsidR="00AD4137" w:rsidRDefault="00AD4137" w:rsidP="00E4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dalus">
    <w:altName w:val="Times New Roman"/>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E7C9D" w14:textId="77777777" w:rsidR="00AD4137" w:rsidRDefault="00AD4137" w:rsidP="00E46A75">
      <w:pPr>
        <w:spacing w:after="0" w:line="240" w:lineRule="auto"/>
      </w:pPr>
      <w:r>
        <w:separator/>
      </w:r>
    </w:p>
  </w:footnote>
  <w:footnote w:type="continuationSeparator" w:id="0">
    <w:p w14:paraId="3B261E79" w14:textId="77777777" w:rsidR="00AD4137" w:rsidRDefault="00AD4137" w:rsidP="00E46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0CCE" w14:textId="2BAE24EC" w:rsidR="00E46A75" w:rsidRDefault="00E46A75" w:rsidP="00E46A75">
    <w:pPr>
      <w:tabs>
        <w:tab w:val="center" w:pos="5269"/>
      </w:tabs>
      <w:rPr>
        <w:lang w:eastAsia="zh-CN"/>
      </w:rPr>
    </w:pPr>
    <w:bookmarkStart w:id="3" w:name="_Hlk173440226"/>
    <w:bookmarkStart w:id="4" w:name="_Hlk173440227"/>
    <w:bookmarkStart w:id="5" w:name="_Hlk173489530"/>
    <w:bookmarkStart w:id="6" w:name="_Hlk173489531"/>
    <w:bookmarkStart w:id="7" w:name="_Hlk173494369"/>
    <w:bookmarkStart w:id="8" w:name="_Hlk173925548"/>
    <w:bookmarkStart w:id="9" w:name="_Hlk173925549"/>
    <w:bookmarkStart w:id="10" w:name="_Hlk173926341"/>
    <w:bookmarkStart w:id="11" w:name="_Hlk173926342"/>
    <w:bookmarkStart w:id="12" w:name="_Hlk173926344"/>
    <w:bookmarkStart w:id="13" w:name="_Hlk173926345"/>
    <w:r>
      <w:rPr>
        <w:noProof/>
      </w:rPr>
      <mc:AlternateContent>
        <mc:Choice Requires="wps">
          <w:drawing>
            <wp:anchor distT="0" distB="0" distL="114300" distR="114300" simplePos="0" relativeHeight="251660288" behindDoc="1" locked="0" layoutInCell="1" allowOverlap="1" wp14:anchorId="031D166C" wp14:editId="7FC10A1E">
              <wp:simplePos x="0" y="0"/>
              <wp:positionH relativeFrom="page">
                <wp:posOffset>4709160</wp:posOffset>
              </wp:positionH>
              <wp:positionV relativeFrom="page">
                <wp:posOffset>396240</wp:posOffset>
              </wp:positionV>
              <wp:extent cx="2386330" cy="1013460"/>
              <wp:effectExtent l="0" t="0" r="13970" b="15240"/>
              <wp:wrapNone/>
              <wp:docPr id="7971341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6330" cy="1013460"/>
                      </a:xfrm>
                      <a:prstGeom prst="rect">
                        <a:avLst/>
                      </a:prstGeom>
                      <a:noFill/>
                      <a:ln>
                        <a:noFill/>
                      </a:ln>
                    </wps:spPr>
                    <wps:txbx>
                      <w:txbxContent>
                        <w:p w14:paraId="4E74FD92" w14:textId="77777777" w:rsidR="00E46A75" w:rsidRDefault="00E46A75" w:rsidP="00E46A75">
                          <w:pPr>
                            <w:spacing w:after="0"/>
                            <w:ind w:left="142"/>
                            <w:rPr>
                              <w:rFonts w:ascii="Calibri Light"/>
                              <w:i/>
                            </w:rPr>
                          </w:pPr>
                          <w:r>
                            <w:rPr>
                              <w:rFonts w:ascii="Calibri Light"/>
                              <w:i/>
                            </w:rPr>
                            <w:t>2024,</w:t>
                          </w:r>
                          <w:r>
                            <w:rPr>
                              <w:rFonts w:ascii="Calibri Light"/>
                              <w:i/>
                              <w:spacing w:val="-4"/>
                            </w:rPr>
                            <w:t xml:space="preserve"> </w:t>
                          </w:r>
                          <w:r>
                            <w:rPr>
                              <w:rFonts w:ascii="Calibri Light"/>
                              <w:i/>
                            </w:rPr>
                            <w:t>Vol.</w:t>
                          </w:r>
                          <w:r>
                            <w:rPr>
                              <w:rFonts w:ascii="Calibri Light"/>
                              <w:i/>
                              <w:spacing w:val="-4"/>
                            </w:rPr>
                            <w:t xml:space="preserve"> </w:t>
                          </w:r>
                          <w:r>
                            <w:rPr>
                              <w:rFonts w:ascii="Calibri Light"/>
                              <w:i/>
                            </w:rPr>
                            <w:t>5 no.5</w:t>
                          </w:r>
                        </w:p>
                        <w:p w14:paraId="7930B9AE" w14:textId="77777777" w:rsidR="00E46A75" w:rsidRPr="00DB34D3" w:rsidRDefault="00E46A75" w:rsidP="00E46A75">
                          <w:pPr>
                            <w:pStyle w:val="Header"/>
                            <w:ind w:left="142"/>
                            <w:rPr>
                              <w:rFonts w:ascii="Calibri Light"/>
                              <w:i/>
                            </w:rPr>
                          </w:pPr>
                          <w:r>
                            <w:rPr>
                              <w:rFonts w:ascii="Calibri Light"/>
                              <w:i/>
                            </w:rPr>
                            <w:t>PP 25-31</w:t>
                          </w:r>
                        </w:p>
                        <w:p w14:paraId="5D503AC6" w14:textId="77777777" w:rsidR="00E46A75" w:rsidRPr="000B41B1" w:rsidRDefault="00E46A75" w:rsidP="00E46A75">
                          <w:pPr>
                            <w:spacing w:after="0"/>
                            <w:ind w:left="142"/>
                            <w:rPr>
                              <w:rFonts w:ascii="Calibri Light"/>
                              <w:i/>
                            </w:rPr>
                          </w:pPr>
                          <w:r>
                            <w:rPr>
                              <w:rFonts w:ascii="Calibri Light"/>
                              <w:i/>
                            </w:rPr>
                            <w:t>Prefix</w:t>
                          </w:r>
                          <w:r>
                            <w:rPr>
                              <w:rFonts w:ascii="Calibri Light"/>
                              <w:i/>
                              <w:spacing w:val="-6"/>
                            </w:rPr>
                            <w:t xml:space="preserve"> </w:t>
                          </w:r>
                          <w:r>
                            <w:rPr>
                              <w:rFonts w:ascii="Calibri Light"/>
                              <w:i/>
                            </w:rPr>
                            <w:t>DOI</w:t>
                          </w:r>
                          <w:r>
                            <w:rPr>
                              <w:rFonts w:ascii="Calibri Light"/>
                              <w:i/>
                              <w:spacing w:val="-5"/>
                            </w:rPr>
                            <w:t xml:space="preserve"> </w:t>
                          </w:r>
                          <w:r>
                            <w:rPr>
                              <w:rFonts w:ascii="Calibri Light"/>
                              <w:i/>
                            </w:rPr>
                            <w:t>10.5455/mnj.v1i2.644xa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D166C" id="_x0000_t202" coordsize="21600,21600" o:spt="202" path="m,l,21600r21600,l21600,xe">
              <v:stroke joinstyle="miter"/>
              <v:path gradientshapeok="t" o:connecttype="rect"/>
            </v:shapetype>
            <v:shape id="Text Box 5" o:spid="_x0000_s1026" type="#_x0000_t202" style="position:absolute;margin-left:370.8pt;margin-top:31.2pt;width:187.9pt;height:7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" filled="f" stroked="f">
              <v:textbox inset="0,0,0,0">
                <w:txbxContent>
                  <w:p w14:paraId="4E74FD92" w14:textId="77777777" w:rsidR="00E46A75" w:rsidRDefault="00E46A75" w:rsidP="00E46A75">
                    <w:pPr>
                      <w:spacing w:after="0"/>
                      <w:ind w:left="142"/>
                      <w:rPr>
                        <w:rFonts w:ascii="Calibri Light"/>
                        <w:i/>
                      </w:rPr>
                    </w:pPr>
                    <w:r>
                      <w:rPr>
                        <w:rFonts w:ascii="Calibri Light"/>
                        <w:i/>
                      </w:rPr>
                      <w:t>2024,</w:t>
                    </w:r>
                    <w:r>
                      <w:rPr>
                        <w:rFonts w:ascii="Calibri Light"/>
                        <w:i/>
                        <w:spacing w:val="-4"/>
                      </w:rPr>
                      <w:t xml:space="preserve"> </w:t>
                    </w:r>
                    <w:r>
                      <w:rPr>
                        <w:rFonts w:ascii="Calibri Light"/>
                        <w:i/>
                      </w:rPr>
                      <w:t>Vol.</w:t>
                    </w:r>
                    <w:r>
                      <w:rPr>
                        <w:rFonts w:ascii="Calibri Light"/>
                        <w:i/>
                        <w:spacing w:val="-4"/>
                      </w:rPr>
                      <w:t xml:space="preserve"> </w:t>
                    </w:r>
                    <w:r>
                      <w:rPr>
                        <w:rFonts w:ascii="Calibri Light"/>
                        <w:i/>
                      </w:rPr>
                      <w:t>5 no.5</w:t>
                    </w:r>
                  </w:p>
                  <w:p w14:paraId="7930B9AE" w14:textId="77777777" w:rsidR="00E46A75" w:rsidRPr="00DB34D3" w:rsidRDefault="00E46A75" w:rsidP="00E46A75">
                    <w:pPr>
                      <w:pStyle w:val="Header"/>
                      <w:ind w:left="142"/>
                      <w:rPr>
                        <w:rFonts w:ascii="Calibri Light"/>
                        <w:i/>
                      </w:rPr>
                    </w:pPr>
                    <w:r>
                      <w:rPr>
                        <w:rFonts w:ascii="Calibri Light"/>
                        <w:i/>
                      </w:rPr>
                      <w:t>PP 25-31</w:t>
                    </w:r>
                  </w:p>
                  <w:p w14:paraId="5D503AC6" w14:textId="77777777" w:rsidR="00E46A75" w:rsidRPr="000B41B1" w:rsidRDefault="00E46A75" w:rsidP="00E46A75">
                    <w:pPr>
                      <w:spacing w:after="0"/>
                      <w:ind w:left="142"/>
                      <w:rPr>
                        <w:rFonts w:ascii="Calibri Light"/>
                        <w:i/>
                      </w:rPr>
                    </w:pPr>
                    <w:r>
                      <w:rPr>
                        <w:rFonts w:ascii="Calibri Light"/>
                        <w:i/>
                      </w:rPr>
                      <w:t>Prefix</w:t>
                    </w:r>
                    <w:r>
                      <w:rPr>
                        <w:rFonts w:ascii="Calibri Light"/>
                        <w:i/>
                        <w:spacing w:val="-6"/>
                      </w:rPr>
                      <w:t xml:space="preserve"> </w:t>
                    </w:r>
                    <w:r>
                      <w:rPr>
                        <w:rFonts w:ascii="Calibri Light"/>
                        <w:i/>
                      </w:rPr>
                      <w:t>DOI</w:t>
                    </w:r>
                    <w:r>
                      <w:rPr>
                        <w:rFonts w:ascii="Calibri Light"/>
                        <w:i/>
                        <w:spacing w:val="-5"/>
                      </w:rPr>
                      <w:t xml:space="preserve"> </w:t>
                    </w:r>
                    <w:r>
                      <w:rPr>
                        <w:rFonts w:ascii="Calibri Light"/>
                        <w:i/>
                      </w:rPr>
                      <w:t>10.5455/mnj.v1i2.644xa</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DF1E18A" wp14:editId="5E004440">
              <wp:simplePos x="0" y="0"/>
              <wp:positionH relativeFrom="page">
                <wp:posOffset>534670</wp:posOffset>
              </wp:positionH>
              <wp:positionV relativeFrom="page">
                <wp:posOffset>300355</wp:posOffset>
              </wp:positionV>
              <wp:extent cx="2952115" cy="470535"/>
              <wp:effectExtent l="0" t="0" r="635" b="5715"/>
              <wp:wrapNone/>
              <wp:docPr id="1792079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115" cy="470535"/>
                      </a:xfrm>
                      <a:prstGeom prst="rect">
                        <a:avLst/>
                      </a:prstGeom>
                      <a:noFill/>
                      <a:ln>
                        <a:noFill/>
                      </a:ln>
                    </wps:spPr>
                    <wps:txbx>
                      <w:txbxContent>
                        <w:p w14:paraId="125D41E0" w14:textId="77777777" w:rsidR="00E46A75" w:rsidRDefault="00E46A75" w:rsidP="00E46A75">
                          <w:pPr>
                            <w:spacing w:before="20"/>
                            <w:ind w:left="20" w:hanging="20"/>
                            <w:rPr>
                              <w:rFonts w:ascii="Cambria"/>
                              <w:b/>
                              <w:i/>
                              <w:w w:val="95"/>
                              <w:sz w:val="52"/>
                              <w:u w:val="thick"/>
                            </w:rPr>
                          </w:pPr>
                          <w:r>
                            <w:rPr>
                              <w:rFonts w:ascii="Cambria"/>
                              <w:b/>
                              <w:i/>
                              <w:w w:val="95"/>
                              <w:sz w:val="52"/>
                              <w:u w:val="thick"/>
                            </w:rPr>
                            <w:t>MEDIC</w:t>
                          </w:r>
                          <w:r>
                            <w:rPr>
                              <w:rFonts w:ascii="Cambria"/>
                              <w:b/>
                              <w:i/>
                              <w:spacing w:val="-13"/>
                              <w:w w:val="95"/>
                              <w:sz w:val="52"/>
                              <w:u w:val="thick"/>
                            </w:rPr>
                            <w:t xml:space="preserve"> </w:t>
                          </w:r>
                          <w:r>
                            <w:rPr>
                              <w:rFonts w:ascii="Cambria"/>
                              <w:b/>
                              <w:i/>
                              <w:w w:val="95"/>
                              <w:sz w:val="52"/>
                              <w:u w:val="thick"/>
                            </w:rPr>
                            <w:t>NUTRICIA</w:t>
                          </w:r>
                        </w:p>
                        <w:p w14:paraId="1EB4DAA9" w14:textId="77777777" w:rsidR="00E46A75" w:rsidRDefault="00E46A75" w:rsidP="00E46A75">
                          <w:pPr>
                            <w:spacing w:before="20"/>
                            <w:ind w:left="20" w:hanging="20"/>
                            <w:rPr>
                              <w:rFonts w:ascii="Cambria"/>
                              <w:b/>
                              <w:i/>
                              <w:sz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1E18A" id="Text Box 3" o:spid="_x0000_s1027" type="#_x0000_t202" style="position:absolute;margin-left:42.1pt;margin-top:23.65pt;width:232.45pt;height:3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" filled="f" stroked="f">
              <v:textbox inset="0,0,0,0">
                <w:txbxContent>
                  <w:p w14:paraId="125D41E0" w14:textId="77777777" w:rsidR="00E46A75" w:rsidRDefault="00E46A75" w:rsidP="00E46A75">
                    <w:pPr>
                      <w:spacing w:before="20"/>
                      <w:ind w:left="20" w:hanging="20"/>
                      <w:rPr>
                        <w:rFonts w:ascii="Cambria"/>
                        <w:b/>
                        <w:i/>
                        <w:w w:val="95"/>
                        <w:sz w:val="52"/>
                        <w:u w:val="thick"/>
                      </w:rPr>
                    </w:pPr>
                    <w:r>
                      <w:rPr>
                        <w:rFonts w:ascii="Cambria"/>
                        <w:b/>
                        <w:i/>
                        <w:w w:val="95"/>
                        <w:sz w:val="52"/>
                        <w:u w:val="thick"/>
                      </w:rPr>
                      <w:t>MEDIC</w:t>
                    </w:r>
                    <w:r>
                      <w:rPr>
                        <w:rFonts w:ascii="Cambria"/>
                        <w:b/>
                        <w:i/>
                        <w:spacing w:val="-13"/>
                        <w:w w:val="95"/>
                        <w:sz w:val="52"/>
                        <w:u w:val="thick"/>
                      </w:rPr>
                      <w:t xml:space="preserve"> </w:t>
                    </w:r>
                    <w:r>
                      <w:rPr>
                        <w:rFonts w:ascii="Cambria"/>
                        <w:b/>
                        <w:i/>
                        <w:w w:val="95"/>
                        <w:sz w:val="52"/>
                        <w:u w:val="thick"/>
                      </w:rPr>
                      <w:t>NUTRICIA</w:t>
                    </w:r>
                  </w:p>
                  <w:p w14:paraId="1EB4DAA9" w14:textId="77777777" w:rsidR="00E46A75" w:rsidRDefault="00E46A75" w:rsidP="00E46A75">
                    <w:pPr>
                      <w:spacing w:before="20"/>
                      <w:ind w:left="20" w:hanging="20"/>
                      <w:rPr>
                        <w:rFonts w:ascii="Cambria"/>
                        <w:b/>
                        <w:i/>
                        <w:sz w:val="52"/>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366165F" wp14:editId="615EF627">
              <wp:simplePos x="0" y="0"/>
              <wp:positionH relativeFrom="page">
                <wp:posOffset>391795</wp:posOffset>
              </wp:positionH>
              <wp:positionV relativeFrom="page">
                <wp:posOffset>626745</wp:posOffset>
              </wp:positionV>
              <wp:extent cx="2573655" cy="539750"/>
              <wp:effectExtent l="0" t="0" r="17145" b="12700"/>
              <wp:wrapNone/>
              <wp:docPr id="790155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3655" cy="539750"/>
                      </a:xfrm>
                      <a:prstGeom prst="rect">
                        <a:avLst/>
                      </a:prstGeom>
                      <a:noFill/>
                      <a:ln>
                        <a:noFill/>
                      </a:ln>
                    </wps:spPr>
                    <wps:txbx>
                      <w:txbxContent>
                        <w:p w14:paraId="65D61D88" w14:textId="77777777" w:rsidR="00E46A75" w:rsidRPr="00720945" w:rsidRDefault="00E46A75" w:rsidP="00E46A75">
                          <w:pPr>
                            <w:spacing w:after="0" w:line="240" w:lineRule="auto"/>
                            <w:ind w:left="142"/>
                            <w:rPr>
                              <w:rFonts w:ascii="Calibri Light"/>
                              <w:i/>
                              <w:sz w:val="40"/>
                              <w:szCs w:val="40"/>
                            </w:rPr>
                          </w:pPr>
                          <w:r w:rsidRPr="00720945">
                            <w:rPr>
                              <w:rFonts w:ascii="Calibri Light"/>
                              <w:i/>
                              <w:sz w:val="40"/>
                              <w:szCs w:val="40"/>
                            </w:rPr>
                            <w:t>Jurnal Ilmu Kesehatan</w:t>
                          </w:r>
                        </w:p>
                        <w:p w14:paraId="6237E164" w14:textId="77777777" w:rsidR="00E46A75" w:rsidRPr="00720945" w:rsidRDefault="00E46A75" w:rsidP="00E46A75">
                          <w:pPr>
                            <w:spacing w:after="0" w:line="240" w:lineRule="auto"/>
                            <w:ind w:left="142"/>
                            <w:rPr>
                              <w:rFonts w:ascii="Calibri Light"/>
                              <w:i/>
                            </w:rPr>
                          </w:pPr>
                          <w:r>
                            <w:rPr>
                              <w:rFonts w:ascii="Calibri Light"/>
                              <w:i/>
                            </w:rPr>
                            <w:t>ISSN : 3025-8855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6165F" id="Text Box 1" o:spid="_x0000_s1028" type="#_x0000_t202" style="position:absolute;margin-left:30.85pt;margin-top:49.35pt;width:202.65pt;height: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" filled="f" stroked="f">
              <v:textbox inset="0,0,0,0">
                <w:txbxContent>
                  <w:p w14:paraId="65D61D88" w14:textId="77777777" w:rsidR="00E46A75" w:rsidRPr="00720945" w:rsidRDefault="00E46A75" w:rsidP="00E46A75">
                    <w:pPr>
                      <w:spacing w:after="0" w:line="240" w:lineRule="auto"/>
                      <w:ind w:left="142"/>
                      <w:rPr>
                        <w:rFonts w:ascii="Calibri Light"/>
                        <w:i/>
                        <w:sz w:val="40"/>
                        <w:szCs w:val="40"/>
                      </w:rPr>
                    </w:pPr>
                    <w:r w:rsidRPr="00720945">
                      <w:rPr>
                        <w:rFonts w:ascii="Calibri Light"/>
                        <w:i/>
                        <w:sz w:val="40"/>
                        <w:szCs w:val="40"/>
                      </w:rPr>
                      <w:t>Jurnal Ilmu Kesehatan</w:t>
                    </w:r>
                  </w:p>
                  <w:p w14:paraId="6237E164" w14:textId="77777777" w:rsidR="00E46A75" w:rsidRPr="00720945" w:rsidRDefault="00E46A75" w:rsidP="00E46A75">
                    <w:pPr>
                      <w:spacing w:after="0" w:line="240" w:lineRule="auto"/>
                      <w:ind w:left="142"/>
                      <w:rPr>
                        <w:rFonts w:ascii="Calibri Light"/>
                        <w:i/>
                      </w:rPr>
                    </w:pPr>
                    <w:r>
                      <w:rPr>
                        <w:rFonts w:ascii="Calibri Light"/>
                        <w:i/>
                      </w:rPr>
                      <w:t>ISSN : 3025-8855</w:t>
                    </w:r>
                  </w:p>
                </w:txbxContent>
              </v:textbox>
              <w10:wrap anchorx="page" anchory="page"/>
            </v:shape>
          </w:pict>
        </mc:Fallback>
      </mc:AlternateContent>
    </w:r>
    <w:r>
      <w:rPr>
        <w:lang w:eastAsia="zh-CN"/>
      </w:rPr>
      <w:tab/>
    </w:r>
  </w:p>
  <w:bookmarkEnd w:id="7"/>
  <w:p w14:paraId="097827B6" w14:textId="77777777" w:rsidR="00E46A75" w:rsidRDefault="00E46A75" w:rsidP="00E46A75">
    <w:pPr>
      <w:pStyle w:val="Header"/>
    </w:pPr>
  </w:p>
  <w:p w14:paraId="619821AB" w14:textId="77777777" w:rsidR="00E46A75" w:rsidRPr="00D04B15" w:rsidRDefault="00E46A75" w:rsidP="00E46A75">
    <w:pPr>
      <w:pStyle w:val="Header"/>
    </w:pPr>
  </w:p>
  <w:bookmarkEnd w:id="3"/>
  <w:bookmarkEnd w:id="4"/>
  <w:bookmarkEnd w:id="5"/>
  <w:bookmarkEnd w:id="6"/>
  <w:bookmarkEnd w:id="8"/>
  <w:bookmarkEnd w:id="9"/>
  <w:bookmarkEnd w:id="10"/>
  <w:bookmarkEnd w:id="11"/>
  <w:bookmarkEnd w:id="12"/>
  <w:bookmarkEnd w:id="13"/>
  <w:p w14:paraId="245091F0" w14:textId="77777777" w:rsidR="00E46A75" w:rsidRDefault="00E46A75" w:rsidP="00E46A75">
    <w:pPr>
      <w:pStyle w:val="Header"/>
    </w:pPr>
  </w:p>
  <w:p w14:paraId="5C6F9474" w14:textId="77777777" w:rsidR="00E46A75" w:rsidRDefault="00E46A75" w:rsidP="00E46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934CB"/>
    <w:multiLevelType w:val="hybridMultilevel"/>
    <w:tmpl w:val="1DEE72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6719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8E"/>
    <w:rsid w:val="00143131"/>
    <w:rsid w:val="003D6597"/>
    <w:rsid w:val="004158BA"/>
    <w:rsid w:val="00673385"/>
    <w:rsid w:val="007C77CC"/>
    <w:rsid w:val="007F3FB2"/>
    <w:rsid w:val="00881137"/>
    <w:rsid w:val="0089658E"/>
    <w:rsid w:val="008A067E"/>
    <w:rsid w:val="00911386"/>
    <w:rsid w:val="0093098A"/>
    <w:rsid w:val="009F7787"/>
    <w:rsid w:val="00A94DDC"/>
    <w:rsid w:val="00AD4137"/>
    <w:rsid w:val="00E46A7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74ABF"/>
  <w15:chartTrackingRefBased/>
  <w15:docId w15:val="{02500610-E24B-4113-A06F-A25E53DC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58E"/>
    <w:pPr>
      <w:ind w:left="720"/>
      <w:contextualSpacing/>
    </w:pPr>
  </w:style>
  <w:style w:type="paragraph" w:customStyle="1" w:styleId="BAB">
    <w:name w:val="BAB"/>
    <w:basedOn w:val="Normal"/>
    <w:link w:val="BABChar"/>
    <w:qFormat/>
    <w:rsid w:val="0089658E"/>
    <w:pPr>
      <w:spacing w:line="240" w:lineRule="auto"/>
      <w:jc w:val="center"/>
    </w:pPr>
  </w:style>
  <w:style w:type="character" w:customStyle="1" w:styleId="BABChar">
    <w:name w:val="BAB Char"/>
    <w:basedOn w:val="DefaultParagraphFont"/>
    <w:link w:val="BAB"/>
    <w:rsid w:val="0089658E"/>
  </w:style>
  <w:style w:type="table" w:styleId="PlainTable2">
    <w:name w:val="Plain Table 2"/>
    <w:basedOn w:val="TableNormal"/>
    <w:uiPriority w:val="42"/>
    <w:rsid w:val="008811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EL">
    <w:name w:val="TABEL"/>
    <w:basedOn w:val="Normal"/>
    <w:link w:val="TABELChar"/>
    <w:qFormat/>
    <w:rsid w:val="00881137"/>
    <w:pPr>
      <w:spacing w:line="240" w:lineRule="auto"/>
      <w:jc w:val="center"/>
    </w:pPr>
  </w:style>
  <w:style w:type="character" w:customStyle="1" w:styleId="TABELChar">
    <w:name w:val="TABEL Char"/>
    <w:basedOn w:val="DefaultParagraphFont"/>
    <w:link w:val="TABEL"/>
    <w:rsid w:val="00881137"/>
  </w:style>
  <w:style w:type="paragraph" w:styleId="Header">
    <w:name w:val="header"/>
    <w:basedOn w:val="Normal"/>
    <w:link w:val="HeaderChar"/>
    <w:uiPriority w:val="99"/>
    <w:unhideWhenUsed/>
    <w:rsid w:val="00E46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A75"/>
  </w:style>
  <w:style w:type="paragraph" w:styleId="Footer">
    <w:name w:val="footer"/>
    <w:basedOn w:val="Normal"/>
    <w:link w:val="FooterChar"/>
    <w:uiPriority w:val="99"/>
    <w:unhideWhenUsed/>
    <w:rsid w:val="00E46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A75"/>
  </w:style>
  <w:style w:type="character" w:styleId="Hyperlink">
    <w:name w:val="Hyperlink"/>
    <w:uiPriority w:val="99"/>
    <w:unhideWhenUsed/>
    <w:rsid w:val="00E46A75"/>
    <w:rPr>
      <w:color w:val="0000FF"/>
      <w:u w:val="single"/>
    </w:rPr>
  </w:style>
  <w:style w:type="character" w:customStyle="1" w:styleId="apple-converted-space">
    <w:name w:val="apple-converted-space"/>
    <w:basedOn w:val="DefaultParagraphFont"/>
    <w:rsid w:val="00E46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var\folders\5l\zd9k5x0s4ss_xw1_z3tl5dv00000gn\T\com.microsoft.Word\WebArchiveCopyPasteTempFiles\88x31.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3972</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Kaffah</cp:lastModifiedBy>
  <cp:revision>2</cp:revision>
  <cp:lastPrinted>2024-08-08T04:35:00Z</cp:lastPrinted>
  <dcterms:created xsi:type="dcterms:W3CDTF">2024-08-09T08:47:00Z</dcterms:created>
  <dcterms:modified xsi:type="dcterms:W3CDTF">2024-08-09T08:47:00Z</dcterms:modified>
</cp:coreProperties>
</file>